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Default="003F55EE" w:rsidP="003F55EE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3557DF" w:rsidRDefault="003557DF" w:rsidP="003557DF">
      <w:pPr>
        <w:jc w:val="center"/>
        <w:rPr>
          <w:b/>
          <w:bCs/>
          <w:lang w:val="uk-UA"/>
        </w:rPr>
      </w:pPr>
    </w:p>
    <w:p w14:paraId="681A1279" w14:textId="0D771F3A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E006D6" w:rsidRPr="00E006D6">
        <w:rPr>
          <w:lang w:val="uk-UA"/>
        </w:rPr>
        <w:t>18.09</w:t>
      </w:r>
      <w:r w:rsidR="00DB4F4B" w:rsidRPr="00E006D6">
        <w:rPr>
          <w:lang w:val="uk-UA"/>
        </w:rPr>
        <w:t>.2025</w:t>
      </w:r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0023FC59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CE438C" w:rsidRPr="00E006D6">
        <w:rPr>
          <w:lang w:val="uk-UA"/>
        </w:rPr>
        <w:t>9</w:t>
      </w:r>
      <w:r w:rsidR="00557929" w:rsidRPr="00E006D6">
        <w:rPr>
          <w:lang w:val="uk-UA"/>
        </w:rPr>
        <w:t>.00</w:t>
      </w:r>
    </w:p>
    <w:p w14:paraId="6891C6EC" w14:textId="60345777" w:rsidR="003557DF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48F18428" w14:textId="2617525E" w:rsidR="003B61C7" w:rsidRDefault="003B61C7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2E6E6374" w14:textId="77777777" w:rsidR="00E006D6" w:rsidRPr="00627FBB" w:rsidRDefault="00E006D6" w:rsidP="00E006D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627FBB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5BEA323B" w14:textId="77777777" w:rsidR="00E006D6" w:rsidRPr="00627FBB" w:rsidRDefault="00E006D6" w:rsidP="00E006D6">
      <w:pPr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627FBB">
        <w:rPr>
          <w:rFonts w:eastAsia="Calibri"/>
          <w:color w:val="000000"/>
          <w:szCs w:val="24"/>
          <w:lang w:val="uk-UA" w:eastAsia="en-US"/>
        </w:rPr>
        <w:t xml:space="preserve">Про нагородження педагогічних працівників комунальних закладів освіти педагогічною премією імені Мотрі Остапівни </w:t>
      </w:r>
      <w:proofErr w:type="spellStart"/>
      <w:r w:rsidRPr="00627FBB">
        <w:rPr>
          <w:rFonts w:eastAsia="Calibri"/>
          <w:color w:val="000000"/>
          <w:szCs w:val="24"/>
          <w:lang w:val="uk-UA" w:eastAsia="en-US"/>
        </w:rPr>
        <w:t>Рябикіної</w:t>
      </w:r>
      <w:proofErr w:type="spellEnd"/>
      <w:r w:rsidRPr="00627FBB">
        <w:rPr>
          <w:rFonts w:eastAsia="Calibri"/>
          <w:color w:val="000000"/>
          <w:szCs w:val="24"/>
          <w:lang w:val="uk-UA" w:eastAsia="en-US"/>
        </w:rPr>
        <w:t xml:space="preserve"> </w:t>
      </w:r>
      <w:proofErr w:type="spellStart"/>
      <w:r w:rsidRPr="00627FBB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27FBB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у 2025 році.</w:t>
      </w:r>
    </w:p>
    <w:p w14:paraId="4295DA26" w14:textId="77777777" w:rsidR="00E006D6" w:rsidRPr="00627FBB" w:rsidRDefault="00E006D6" w:rsidP="00E006D6">
      <w:pPr>
        <w:widowControl w:val="0"/>
        <w:tabs>
          <w:tab w:val="left" w:pos="9906"/>
        </w:tabs>
        <w:ind w:right="15"/>
        <w:rPr>
          <w:rFonts w:eastAsia="Calibri"/>
          <w:szCs w:val="24"/>
          <w:lang w:val="uk-UA" w:eastAsia="en-US"/>
        </w:rPr>
      </w:pPr>
      <w:r w:rsidRPr="00627FBB">
        <w:rPr>
          <w:rFonts w:eastAsia="Calibri"/>
          <w:b/>
          <w:szCs w:val="24"/>
          <w:lang w:val="uk-UA" w:eastAsia="en-US"/>
        </w:rPr>
        <w:t xml:space="preserve">Запрошені: Левіна Л., </w:t>
      </w:r>
      <w:r w:rsidRPr="00627FBB">
        <w:rPr>
          <w:rFonts w:eastAsia="Calibri"/>
          <w:szCs w:val="24"/>
          <w:lang w:val="uk-UA" w:eastAsia="en-US"/>
        </w:rPr>
        <w:t>заступник міського голови</w:t>
      </w:r>
    </w:p>
    <w:p w14:paraId="09DEC00C" w14:textId="77777777" w:rsidR="00E006D6" w:rsidRPr="00627FBB" w:rsidRDefault="00E006D6" w:rsidP="00E006D6">
      <w:pPr>
        <w:widowControl w:val="0"/>
        <w:tabs>
          <w:tab w:val="left" w:pos="9906"/>
        </w:tabs>
        <w:ind w:right="15"/>
        <w:jc w:val="center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417A307A" w14:textId="77777777" w:rsidR="00E006D6" w:rsidRPr="00627FBB" w:rsidRDefault="00E006D6" w:rsidP="00E006D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627FBB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627FBB">
        <w:rPr>
          <w:rFonts w:eastAsia="Calibri"/>
          <w:b/>
          <w:szCs w:val="24"/>
          <w:u w:val="single"/>
          <w:lang w:val="uk-UA" w:eastAsia="en-US"/>
        </w:rPr>
        <w:t>Біленко</w:t>
      </w:r>
      <w:proofErr w:type="spellEnd"/>
      <w:r w:rsidRPr="00627FBB">
        <w:rPr>
          <w:rFonts w:eastAsia="Calibri"/>
          <w:b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0038DE51" w14:textId="6889019D" w:rsidR="00E006D6" w:rsidRPr="00627FBB" w:rsidRDefault="00E006D6" w:rsidP="00E006D6">
      <w:pPr>
        <w:numPr>
          <w:ilvl w:val="0"/>
          <w:numId w:val="50"/>
        </w:numPr>
        <w:tabs>
          <w:tab w:val="left" w:pos="567"/>
        </w:tabs>
        <w:spacing w:after="200"/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627FBB">
        <w:rPr>
          <w:rFonts w:eastAsia="Calibri"/>
          <w:color w:val="000000"/>
          <w:szCs w:val="24"/>
          <w:lang w:val="uk-UA" w:eastAsia="en-US"/>
        </w:rPr>
        <w:t xml:space="preserve">Про затвердження тексту Меморандуму про взаємодію та співпрацю між ТОВАРИСТВОМ З ОБМЕЖЕНОЮ ВІДПОВІДАЛЬНІСТЮ «ІНДУСТРІАЛЬНИЙ ПАРК ЖОВТІ ВОДИ» та </w:t>
      </w:r>
      <w:proofErr w:type="spellStart"/>
      <w:r w:rsidRPr="00627FBB">
        <w:rPr>
          <w:rFonts w:eastAsia="Calibri"/>
          <w:color w:val="000000"/>
          <w:szCs w:val="24"/>
          <w:lang w:val="uk-UA" w:eastAsia="en-US"/>
        </w:rPr>
        <w:t>Жовтоводською</w:t>
      </w:r>
      <w:proofErr w:type="spellEnd"/>
      <w:r w:rsidRPr="00627FBB">
        <w:rPr>
          <w:rFonts w:eastAsia="Calibri"/>
          <w:color w:val="000000"/>
          <w:szCs w:val="24"/>
          <w:lang w:val="uk-UA" w:eastAsia="en-US"/>
        </w:rPr>
        <w:t xml:space="preserve"> міською радою.</w:t>
      </w:r>
    </w:p>
    <w:p w14:paraId="20B57137" w14:textId="77777777" w:rsidR="00E006D6" w:rsidRPr="00627FBB" w:rsidRDefault="00E006D6" w:rsidP="00E006D6">
      <w:pPr>
        <w:widowControl w:val="0"/>
        <w:tabs>
          <w:tab w:val="left" w:pos="9906"/>
        </w:tabs>
        <w:ind w:right="15"/>
        <w:jc w:val="center"/>
        <w:rPr>
          <w:rFonts w:eastAsia="Calibri"/>
          <w:b/>
          <w:szCs w:val="24"/>
          <w:u w:val="single"/>
          <w:lang w:val="uk-UA" w:eastAsia="en-US"/>
        </w:rPr>
      </w:pPr>
      <w:r w:rsidRPr="00627FBB">
        <w:rPr>
          <w:rFonts w:eastAsia="Calibri"/>
          <w:b/>
          <w:szCs w:val="24"/>
          <w:u w:val="single"/>
          <w:lang w:val="uk-UA" w:eastAsia="en-US"/>
        </w:rPr>
        <w:t>РОЗГЛЯД ПИТАНЬ ЗГІДНО З ПЛАНОМ РОБОТИ КОМІСІЇ НА 2025 РІК</w:t>
      </w:r>
    </w:p>
    <w:p w14:paraId="6BC50FC4" w14:textId="77777777" w:rsidR="00E006D6" w:rsidRPr="00627FBB" w:rsidRDefault="00E006D6" w:rsidP="00E006D6">
      <w:pPr>
        <w:widowControl w:val="0"/>
        <w:tabs>
          <w:tab w:val="left" w:pos="9906"/>
        </w:tabs>
        <w:ind w:right="15"/>
        <w:rPr>
          <w:szCs w:val="24"/>
          <w:lang w:val="uk-UA"/>
        </w:rPr>
      </w:pPr>
      <w:r w:rsidRPr="00627FBB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627FBB">
        <w:rPr>
          <w:rFonts w:eastAsia="Calibri"/>
          <w:b/>
          <w:szCs w:val="24"/>
          <w:u w:val="single"/>
          <w:lang w:val="uk-UA" w:eastAsia="en-US"/>
        </w:rPr>
        <w:t>Біленко</w:t>
      </w:r>
      <w:proofErr w:type="spellEnd"/>
      <w:r w:rsidRPr="00627FBB">
        <w:rPr>
          <w:rFonts w:eastAsia="Calibri"/>
          <w:b/>
          <w:szCs w:val="24"/>
          <w:u w:val="single"/>
          <w:lang w:val="uk-UA" w:eastAsia="en-US"/>
        </w:rPr>
        <w:t xml:space="preserve"> Наталя Вікторівна – начальник </w:t>
      </w:r>
      <w:proofErr w:type="spellStart"/>
      <w:r w:rsidRPr="00627FBB">
        <w:rPr>
          <w:rFonts w:eastAsia="Calibri"/>
          <w:b/>
          <w:szCs w:val="24"/>
          <w:u w:val="single"/>
          <w:lang w:val="uk-UA" w:eastAsia="en-US"/>
        </w:rPr>
        <w:t>відділоу</w:t>
      </w:r>
      <w:proofErr w:type="spellEnd"/>
      <w:r w:rsidRPr="00627FBB">
        <w:rPr>
          <w:rFonts w:eastAsia="Calibri"/>
          <w:b/>
          <w:szCs w:val="24"/>
          <w:u w:val="single"/>
          <w:lang w:val="uk-UA" w:eastAsia="en-US"/>
        </w:rPr>
        <w:t xml:space="preserve"> економічного та інвестиційного розвитку</w:t>
      </w:r>
    </w:p>
    <w:p w14:paraId="01FAB0B1" w14:textId="77777777" w:rsidR="00E006D6" w:rsidRPr="00627FBB" w:rsidRDefault="00E006D6" w:rsidP="00E006D6">
      <w:pPr>
        <w:widowControl w:val="0"/>
        <w:tabs>
          <w:tab w:val="left" w:pos="9906"/>
        </w:tabs>
        <w:ind w:right="15"/>
        <w:rPr>
          <w:szCs w:val="24"/>
          <w:lang w:val="uk-UA"/>
        </w:rPr>
      </w:pPr>
      <w:r w:rsidRPr="00627FBB">
        <w:rPr>
          <w:szCs w:val="24"/>
          <w:lang w:val="uk-UA"/>
        </w:rPr>
        <w:t>3. Про стан наповнення бюджету від залучення інвестицій за І півріччя 2025 року з розшифруванням інвесторів та інвестиційних надходжень.</w:t>
      </w:r>
    </w:p>
    <w:p w14:paraId="09592BBA" w14:textId="77777777" w:rsidR="00E006D6" w:rsidRPr="00627FBB" w:rsidRDefault="00E006D6" w:rsidP="00E006D6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3CEF459B" w14:textId="77777777" w:rsidR="00E006D6" w:rsidRPr="00627FBB" w:rsidRDefault="00E006D6" w:rsidP="00E006D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627FBB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627FBB">
        <w:rPr>
          <w:rFonts w:eastAsia="Calibri"/>
          <w:b/>
          <w:szCs w:val="24"/>
          <w:u w:val="single"/>
          <w:lang w:val="uk-UA" w:eastAsia="en-US"/>
        </w:rPr>
        <w:t>Шмігель</w:t>
      </w:r>
      <w:proofErr w:type="spellEnd"/>
      <w:r w:rsidRPr="00627FBB">
        <w:rPr>
          <w:rFonts w:eastAsia="Calibri"/>
          <w:b/>
          <w:szCs w:val="24"/>
          <w:u w:val="single"/>
          <w:lang w:val="uk-UA" w:eastAsia="en-US"/>
        </w:rPr>
        <w:t xml:space="preserve"> Анжела Володимирівна - начальник фінансового управління</w:t>
      </w:r>
    </w:p>
    <w:p w14:paraId="424E1D45" w14:textId="77777777" w:rsidR="00E006D6" w:rsidRPr="00627FBB" w:rsidRDefault="00E006D6" w:rsidP="00E006D6">
      <w:pPr>
        <w:tabs>
          <w:tab w:val="left" w:pos="567"/>
        </w:tabs>
        <w:spacing w:after="200" w:line="276" w:lineRule="auto"/>
        <w:jc w:val="both"/>
        <w:rPr>
          <w:rFonts w:eastAsia="Calibri"/>
          <w:szCs w:val="24"/>
          <w:lang w:val="uk-UA" w:eastAsia="en-US"/>
        </w:rPr>
      </w:pPr>
      <w:r w:rsidRPr="00627FBB">
        <w:rPr>
          <w:rFonts w:eastAsia="Calibri"/>
          <w:color w:val="000000"/>
          <w:szCs w:val="24"/>
          <w:lang w:val="uk-UA" w:eastAsia="en-US"/>
        </w:rPr>
        <w:t xml:space="preserve">4. Про розгляд прогнозу бюджету </w:t>
      </w:r>
      <w:proofErr w:type="spellStart"/>
      <w:r w:rsidRPr="00627FBB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27FBB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</w:t>
      </w:r>
      <w:r w:rsidRPr="00627FBB">
        <w:rPr>
          <w:rFonts w:eastAsia="Calibri"/>
          <w:szCs w:val="24"/>
          <w:lang w:val="uk-UA" w:eastAsia="en-US"/>
        </w:rPr>
        <w:t>на 2026-2028 роки.</w:t>
      </w:r>
    </w:p>
    <w:p w14:paraId="49C5C60B" w14:textId="77777777" w:rsidR="00E006D6" w:rsidRPr="00627FBB" w:rsidRDefault="00E006D6" w:rsidP="00E006D6">
      <w:pPr>
        <w:widowControl w:val="0"/>
        <w:tabs>
          <w:tab w:val="left" w:pos="9906"/>
        </w:tabs>
        <w:ind w:right="15"/>
        <w:jc w:val="center"/>
        <w:rPr>
          <w:rFonts w:eastAsia="Calibri"/>
          <w:b/>
          <w:szCs w:val="24"/>
          <w:u w:val="single"/>
          <w:lang w:val="uk-UA" w:eastAsia="en-US"/>
        </w:rPr>
      </w:pPr>
      <w:r w:rsidRPr="00627FBB">
        <w:rPr>
          <w:rFonts w:eastAsia="Calibri"/>
          <w:b/>
          <w:szCs w:val="24"/>
          <w:u w:val="single"/>
          <w:lang w:val="uk-UA" w:eastAsia="en-US"/>
        </w:rPr>
        <w:t>РОЗГЛЯД ПИТАНЬ ЗГІДНО З ПЛАНОМ РОБОТИ КОМІСІЇ НА 2025 РІК</w:t>
      </w:r>
    </w:p>
    <w:p w14:paraId="434B7601" w14:textId="77777777" w:rsidR="00E006D6" w:rsidRPr="00627FBB" w:rsidRDefault="00E006D6" w:rsidP="00E006D6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  <w:r w:rsidRPr="00627FBB">
        <w:rPr>
          <w:rFonts w:eastAsia="Calibri"/>
          <w:b/>
          <w:szCs w:val="24"/>
          <w:u w:val="single"/>
          <w:lang w:val="uk-UA" w:eastAsia="en-US"/>
        </w:rPr>
        <w:t>Доповідач:</w:t>
      </w:r>
      <w:r w:rsidRPr="00627FBB">
        <w:rPr>
          <w:szCs w:val="24"/>
          <w:lang w:val="uk-UA" w:eastAsia="en-US"/>
        </w:rPr>
        <w:t xml:space="preserve"> </w:t>
      </w:r>
      <w:proofErr w:type="spellStart"/>
      <w:r w:rsidRPr="00627FBB">
        <w:rPr>
          <w:b/>
          <w:szCs w:val="24"/>
          <w:lang w:val="uk-UA" w:eastAsia="en-US"/>
        </w:rPr>
        <w:t>Шмігель</w:t>
      </w:r>
      <w:proofErr w:type="spellEnd"/>
      <w:r w:rsidRPr="00627FBB">
        <w:rPr>
          <w:b/>
          <w:szCs w:val="24"/>
          <w:lang w:val="uk-UA" w:eastAsia="en-US"/>
        </w:rPr>
        <w:t xml:space="preserve"> Анжела Володимирівна – начальник </w:t>
      </w:r>
      <w:proofErr w:type="spellStart"/>
      <w:r w:rsidRPr="00627FBB">
        <w:rPr>
          <w:b/>
          <w:szCs w:val="24"/>
          <w:lang w:val="uk-UA" w:eastAsia="en-US"/>
        </w:rPr>
        <w:t>фінуправління</w:t>
      </w:r>
      <w:proofErr w:type="spellEnd"/>
    </w:p>
    <w:p w14:paraId="40FACE51" w14:textId="77777777" w:rsidR="00E006D6" w:rsidRPr="00627FBB" w:rsidRDefault="00E006D6" w:rsidP="00E006D6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  <w:r w:rsidRPr="00627FBB">
        <w:rPr>
          <w:szCs w:val="24"/>
          <w:lang w:val="uk-UA" w:eastAsia="en-US"/>
        </w:rPr>
        <w:t>5. Про сплату земельного податку юридичними особами. Шляхи збільшення надходжень до бюджету міста</w:t>
      </w:r>
    </w:p>
    <w:p w14:paraId="70C9DDFA" w14:textId="77777777" w:rsidR="00E006D6" w:rsidRPr="00627FBB" w:rsidRDefault="00E006D6" w:rsidP="00E006D6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0B55B6E3" w14:textId="77777777" w:rsidR="00E006D6" w:rsidRPr="00627FBB" w:rsidRDefault="00E006D6" w:rsidP="00E006D6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  <w:r w:rsidRPr="00627FBB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– начальник Управління ЖКГ</w:t>
      </w:r>
    </w:p>
    <w:p w14:paraId="7255C7B4" w14:textId="77777777" w:rsidR="00E006D6" w:rsidRPr="00627FBB" w:rsidRDefault="00E006D6" w:rsidP="00E006D6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  <w:r w:rsidRPr="00627FBB">
        <w:rPr>
          <w:szCs w:val="24"/>
          <w:lang w:val="uk-UA" w:eastAsia="en-US"/>
        </w:rPr>
        <w:t>6. Про надходження коштів до бюджету міста від оренди та користування земельними ділянками ФОП протягом І півріччя 2025 року. Шляхи збільшення надходжень до бюджету міста.</w:t>
      </w:r>
    </w:p>
    <w:p w14:paraId="68113ED3" w14:textId="35A0915A" w:rsidR="00E006D6" w:rsidRPr="00627FBB" w:rsidRDefault="00E006D6" w:rsidP="00E006D6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  <w:r w:rsidRPr="00627FBB">
        <w:rPr>
          <w:b/>
          <w:szCs w:val="24"/>
          <w:lang w:val="uk-UA" w:eastAsia="en-US"/>
        </w:rPr>
        <w:t>Запрошені: Кудрявцев О.,</w:t>
      </w:r>
      <w:r w:rsidRPr="00627FBB">
        <w:rPr>
          <w:szCs w:val="24"/>
          <w:lang w:val="uk-UA" w:eastAsia="en-US"/>
        </w:rPr>
        <w:t xml:space="preserve"> </w:t>
      </w:r>
      <w:r w:rsidR="00627FBB">
        <w:rPr>
          <w:szCs w:val="24"/>
          <w:lang w:val="uk-UA" w:eastAsia="en-US"/>
        </w:rPr>
        <w:t>перший заступник міського голови</w:t>
      </w:r>
    </w:p>
    <w:p w14:paraId="580D93DD" w14:textId="77777777" w:rsidR="00E006D6" w:rsidRPr="00627FBB" w:rsidRDefault="00E006D6" w:rsidP="00E006D6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</w:p>
    <w:p w14:paraId="4FFE2AC8" w14:textId="77777777" w:rsidR="00E006D6" w:rsidRPr="00627FBB" w:rsidRDefault="00E006D6" w:rsidP="00E006D6">
      <w:pPr>
        <w:tabs>
          <w:tab w:val="left" w:pos="-600"/>
          <w:tab w:val="left" w:pos="993"/>
          <w:tab w:val="left" w:pos="1843"/>
        </w:tabs>
        <w:jc w:val="center"/>
        <w:rPr>
          <w:b/>
          <w:szCs w:val="24"/>
          <w:u w:val="single"/>
          <w:lang w:val="uk-UA" w:eastAsia="en-US"/>
        </w:rPr>
      </w:pPr>
      <w:r w:rsidRPr="00627FBB">
        <w:rPr>
          <w:b/>
          <w:szCs w:val="24"/>
          <w:u w:val="single"/>
          <w:lang w:val="uk-UA" w:eastAsia="en-US"/>
        </w:rPr>
        <w:t>РОЗГЛЯД ЛИСТІВ</w:t>
      </w:r>
    </w:p>
    <w:p w14:paraId="64BC177E" w14:textId="4CD86D23" w:rsidR="00E006D6" w:rsidRPr="00627FBB" w:rsidRDefault="00021462" w:rsidP="00E006D6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627FBB">
        <w:rPr>
          <w:rFonts w:eastAsia="Calibri"/>
          <w:b/>
          <w:bCs/>
          <w:szCs w:val="24"/>
          <w:lang w:val="uk-UA" w:eastAsia="en-US"/>
        </w:rPr>
        <w:t xml:space="preserve">Інформує: </w:t>
      </w:r>
      <w:proofErr w:type="spellStart"/>
      <w:r w:rsidRPr="00627FBB">
        <w:rPr>
          <w:rFonts w:eastAsia="Calibri"/>
          <w:b/>
          <w:bCs/>
          <w:szCs w:val="24"/>
          <w:lang w:val="uk-UA" w:eastAsia="en-US"/>
        </w:rPr>
        <w:t>Кузьмі</w:t>
      </w:r>
      <w:r w:rsidR="00E006D6" w:rsidRPr="00627FBB">
        <w:rPr>
          <w:rFonts w:eastAsia="Calibri"/>
          <w:b/>
          <w:bCs/>
          <w:szCs w:val="24"/>
          <w:lang w:val="uk-UA" w:eastAsia="en-US"/>
        </w:rPr>
        <w:t>нська</w:t>
      </w:r>
      <w:proofErr w:type="spellEnd"/>
      <w:r w:rsidR="00E006D6" w:rsidRPr="00627FBB">
        <w:rPr>
          <w:rFonts w:eastAsia="Calibri"/>
          <w:b/>
          <w:bCs/>
          <w:szCs w:val="24"/>
          <w:lang w:val="uk-UA" w:eastAsia="en-US"/>
        </w:rPr>
        <w:t xml:space="preserve"> Олена Анатоліївна – начальник відділу культури</w:t>
      </w:r>
    </w:p>
    <w:p w14:paraId="1EDE18A3" w14:textId="77777777" w:rsidR="00E006D6" w:rsidRPr="00627FBB" w:rsidRDefault="00E006D6" w:rsidP="00E006D6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  <w:r w:rsidRPr="00627FBB">
        <w:rPr>
          <w:rFonts w:eastAsia="Calibri"/>
          <w:bCs/>
          <w:szCs w:val="24"/>
          <w:lang w:val="uk-UA" w:eastAsia="en-US"/>
        </w:rPr>
        <w:t xml:space="preserve">7. Про виділення додаткових коштів в сумі 4194,87 тис. грн на виконання робіт за </w:t>
      </w:r>
      <w:proofErr w:type="spellStart"/>
      <w:r w:rsidRPr="00627FBB">
        <w:rPr>
          <w:rFonts w:eastAsia="Calibri"/>
          <w:bCs/>
          <w:szCs w:val="24"/>
          <w:lang w:val="uk-UA" w:eastAsia="en-US"/>
        </w:rPr>
        <w:t>проєктом</w:t>
      </w:r>
      <w:proofErr w:type="spellEnd"/>
      <w:r w:rsidRPr="00627FBB">
        <w:rPr>
          <w:rFonts w:eastAsia="Calibri"/>
          <w:bCs/>
          <w:szCs w:val="24"/>
          <w:lang w:val="uk-UA" w:eastAsia="en-US"/>
        </w:rPr>
        <w:t xml:space="preserve"> «Капітальний ремонт з улаштування протипожежної завіси (штори) та системи автоматизації на об’єкті Комунальний заклад культури «ПАЛАЦ КУЛЬТУРИ».</w:t>
      </w:r>
    </w:p>
    <w:p w14:paraId="4963F337" w14:textId="6BF4E736" w:rsidR="00E006D6" w:rsidRDefault="00E006D6" w:rsidP="00E006D6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  <w:r w:rsidRPr="00627FBB">
        <w:rPr>
          <w:rFonts w:eastAsia="Calibri"/>
          <w:b/>
          <w:bCs/>
          <w:szCs w:val="24"/>
          <w:lang w:val="uk-UA" w:eastAsia="en-US"/>
        </w:rPr>
        <w:t>Запрошені: Левіна Л.,</w:t>
      </w:r>
      <w:r w:rsidRPr="00627FBB">
        <w:rPr>
          <w:rFonts w:eastAsia="Calibri"/>
          <w:bCs/>
          <w:szCs w:val="24"/>
          <w:lang w:val="uk-UA" w:eastAsia="en-US"/>
        </w:rPr>
        <w:t xml:space="preserve"> заступник міського голови</w:t>
      </w:r>
    </w:p>
    <w:p w14:paraId="2D56E154" w14:textId="790F1DC4" w:rsidR="00627FBB" w:rsidRDefault="00627FBB" w:rsidP="00E006D6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</w:p>
    <w:p w14:paraId="53F5E8A1" w14:textId="1BEA4F38" w:rsidR="00627FBB" w:rsidRDefault="00627FBB" w:rsidP="00E006D6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</w:p>
    <w:p w14:paraId="06EDCBF2" w14:textId="77777777" w:rsidR="00627FBB" w:rsidRPr="00627FBB" w:rsidRDefault="00627FBB" w:rsidP="00E006D6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  <w:bookmarkStart w:id="1" w:name="_GoBack"/>
      <w:bookmarkEnd w:id="1"/>
    </w:p>
    <w:p w14:paraId="0A5B860F" w14:textId="77777777" w:rsidR="00E646D1" w:rsidRPr="00627FBB" w:rsidRDefault="00E646D1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1EFE9689" w14:textId="52ED7408" w:rsidR="00777686" w:rsidRPr="000D2578" w:rsidRDefault="003557DF" w:rsidP="00AF6FC6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627FBB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sectPr w:rsidR="00777686" w:rsidRPr="000D2578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3BEB"/>
    <w:multiLevelType w:val="hybridMultilevel"/>
    <w:tmpl w:val="B23047FE"/>
    <w:lvl w:ilvl="0" w:tplc="A1F84A02">
      <w:start w:val="1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2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172FC9"/>
    <w:multiLevelType w:val="hybridMultilevel"/>
    <w:tmpl w:val="14D0F28C"/>
    <w:lvl w:ilvl="0" w:tplc="019E8AFA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5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E3047"/>
    <w:multiLevelType w:val="hybridMultilevel"/>
    <w:tmpl w:val="E2BAB0EA"/>
    <w:lvl w:ilvl="0" w:tplc="D8A6F468">
      <w:start w:val="9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30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857" w:hanging="360"/>
      </w:pPr>
    </w:lvl>
    <w:lvl w:ilvl="2" w:tplc="0422001B" w:tentative="1">
      <w:start w:val="1"/>
      <w:numFmt w:val="lowerRoman"/>
      <w:lvlText w:val="%3."/>
      <w:lvlJc w:val="right"/>
      <w:pPr>
        <w:ind w:left="3577" w:hanging="180"/>
      </w:pPr>
    </w:lvl>
    <w:lvl w:ilvl="3" w:tplc="0422000F" w:tentative="1">
      <w:start w:val="1"/>
      <w:numFmt w:val="decimal"/>
      <w:lvlText w:val="%4."/>
      <w:lvlJc w:val="left"/>
      <w:pPr>
        <w:ind w:left="4297" w:hanging="360"/>
      </w:pPr>
    </w:lvl>
    <w:lvl w:ilvl="4" w:tplc="04220019" w:tentative="1">
      <w:start w:val="1"/>
      <w:numFmt w:val="lowerLetter"/>
      <w:lvlText w:val="%5."/>
      <w:lvlJc w:val="left"/>
      <w:pPr>
        <w:ind w:left="5017" w:hanging="360"/>
      </w:pPr>
    </w:lvl>
    <w:lvl w:ilvl="5" w:tplc="0422001B" w:tentative="1">
      <w:start w:val="1"/>
      <w:numFmt w:val="lowerRoman"/>
      <w:lvlText w:val="%6."/>
      <w:lvlJc w:val="right"/>
      <w:pPr>
        <w:ind w:left="5737" w:hanging="180"/>
      </w:pPr>
    </w:lvl>
    <w:lvl w:ilvl="6" w:tplc="0422000F" w:tentative="1">
      <w:start w:val="1"/>
      <w:numFmt w:val="decimal"/>
      <w:lvlText w:val="%7."/>
      <w:lvlJc w:val="left"/>
      <w:pPr>
        <w:ind w:left="6457" w:hanging="360"/>
      </w:pPr>
    </w:lvl>
    <w:lvl w:ilvl="7" w:tplc="04220019" w:tentative="1">
      <w:start w:val="1"/>
      <w:numFmt w:val="lowerLetter"/>
      <w:lvlText w:val="%8."/>
      <w:lvlJc w:val="left"/>
      <w:pPr>
        <w:ind w:left="7177" w:hanging="360"/>
      </w:pPr>
    </w:lvl>
    <w:lvl w:ilvl="8" w:tplc="0422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5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6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8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3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16"/>
  </w:num>
  <w:num w:numId="5">
    <w:abstractNumId w:val="2"/>
  </w:num>
  <w:num w:numId="6">
    <w:abstractNumId w:val="17"/>
  </w:num>
  <w:num w:numId="7">
    <w:abstractNumId w:val="3"/>
  </w:num>
  <w:num w:numId="8">
    <w:abstractNumId w:val="28"/>
  </w:num>
  <w:num w:numId="9">
    <w:abstractNumId w:val="14"/>
  </w:num>
  <w:num w:numId="10">
    <w:abstractNumId w:val="11"/>
  </w:num>
  <w:num w:numId="11">
    <w:abstractNumId w:val="24"/>
  </w:num>
  <w:num w:numId="12">
    <w:abstractNumId w:val="35"/>
  </w:num>
  <w:num w:numId="13">
    <w:abstractNumId w:val="40"/>
  </w:num>
  <w:num w:numId="14">
    <w:abstractNumId w:val="1"/>
  </w:num>
  <w:num w:numId="15">
    <w:abstractNumId w:val="37"/>
  </w:num>
  <w:num w:numId="16">
    <w:abstractNumId w:val="36"/>
  </w:num>
  <w:num w:numId="17">
    <w:abstractNumId w:val="45"/>
  </w:num>
  <w:num w:numId="18">
    <w:abstractNumId w:val="0"/>
  </w:num>
  <w:num w:numId="19">
    <w:abstractNumId w:val="42"/>
  </w:num>
  <w:num w:numId="20">
    <w:abstractNumId w:val="7"/>
  </w:num>
  <w:num w:numId="21">
    <w:abstractNumId w:val="43"/>
  </w:num>
  <w:num w:numId="22">
    <w:abstractNumId w:val="26"/>
  </w:num>
  <w:num w:numId="23">
    <w:abstractNumId w:val="18"/>
  </w:num>
  <w:num w:numId="24">
    <w:abstractNumId w:val="21"/>
  </w:num>
  <w:num w:numId="25">
    <w:abstractNumId w:val="39"/>
  </w:num>
  <w:num w:numId="26">
    <w:abstractNumId w:val="15"/>
  </w:num>
  <w:num w:numId="27">
    <w:abstractNumId w:val="30"/>
  </w:num>
  <w:num w:numId="28">
    <w:abstractNumId w:val="44"/>
  </w:num>
  <w:num w:numId="29">
    <w:abstractNumId w:val="38"/>
  </w:num>
  <w:num w:numId="30">
    <w:abstractNumId w:val="31"/>
  </w:num>
  <w:num w:numId="31">
    <w:abstractNumId w:val="12"/>
  </w:num>
  <w:num w:numId="32">
    <w:abstractNumId w:val="6"/>
  </w:num>
  <w:num w:numId="33">
    <w:abstractNumId w:val="41"/>
  </w:num>
  <w:num w:numId="34">
    <w:abstractNumId w:val="33"/>
  </w:num>
  <w:num w:numId="35">
    <w:abstractNumId w:val="9"/>
  </w:num>
  <w:num w:numId="36">
    <w:abstractNumId w:val="19"/>
  </w:num>
  <w:num w:numId="37">
    <w:abstractNumId w:val="34"/>
  </w:num>
  <w:num w:numId="38">
    <w:abstractNumId w:val="29"/>
  </w:num>
  <w:num w:numId="39">
    <w:abstractNumId w:val="23"/>
  </w:num>
  <w:num w:numId="40">
    <w:abstractNumId w:val="4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2"/>
  </w:num>
  <w:num w:numId="47">
    <w:abstractNumId w:val="25"/>
  </w:num>
  <w:num w:numId="48">
    <w:abstractNumId w:val="10"/>
  </w:num>
  <w:num w:numId="49">
    <w:abstractNumId w:val="27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7C05"/>
    <w:rsid w:val="003A3C33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B1F57"/>
    <w:rsid w:val="006B70BA"/>
    <w:rsid w:val="006E3697"/>
    <w:rsid w:val="007007CF"/>
    <w:rsid w:val="007075DB"/>
    <w:rsid w:val="0074133B"/>
    <w:rsid w:val="007472FE"/>
    <w:rsid w:val="007529EC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B3EE4"/>
    <w:rsid w:val="009B6D0F"/>
    <w:rsid w:val="009D08B6"/>
    <w:rsid w:val="009D42F2"/>
    <w:rsid w:val="009D74E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44D52"/>
    <w:rsid w:val="00B63C25"/>
    <w:rsid w:val="00B9578B"/>
    <w:rsid w:val="00BB173F"/>
    <w:rsid w:val="00BB76FC"/>
    <w:rsid w:val="00BC3533"/>
    <w:rsid w:val="00BC46B7"/>
    <w:rsid w:val="00BD708E"/>
    <w:rsid w:val="00BF4649"/>
    <w:rsid w:val="00C0189C"/>
    <w:rsid w:val="00C0605D"/>
    <w:rsid w:val="00C06257"/>
    <w:rsid w:val="00C062A0"/>
    <w:rsid w:val="00C17387"/>
    <w:rsid w:val="00C67313"/>
    <w:rsid w:val="00C74C01"/>
    <w:rsid w:val="00C80E62"/>
    <w:rsid w:val="00C90789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3FC1-E78D-4EA8-B802-68C0F96A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15</cp:revision>
  <cp:lastPrinted>2024-04-16T12:07:00Z</cp:lastPrinted>
  <dcterms:created xsi:type="dcterms:W3CDTF">2025-02-13T13:11:00Z</dcterms:created>
  <dcterms:modified xsi:type="dcterms:W3CDTF">2025-09-11T09:00:00Z</dcterms:modified>
</cp:coreProperties>
</file>