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3A77407F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526756">
        <w:rPr>
          <w:lang w:val="uk-UA"/>
        </w:rPr>
        <w:t xml:space="preserve">10 грудня 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608791B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48F18428" w14:textId="75E10239" w:rsidR="003B61C7" w:rsidRPr="009A2811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6F4E57EC" w14:textId="3F37BBE2" w:rsidR="007563B0" w:rsidRDefault="007563B0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4D05ED61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526756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526756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77707C13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внесення змін до рішення міської ради від 30.11.2022 року № 941-25(ІІІ)/VIII «Про затвердження Програми «Здоров’я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на 2023-2027 роки» (зі змінами).</w:t>
      </w:r>
    </w:p>
    <w:p w14:paraId="3154DCF0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29.01.2025 р. № 1915-48/VIII «Про затвердження на 2025 рік заходів Програми «Здоров’я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на 2023-2027 роки».</w:t>
      </w:r>
    </w:p>
    <w:p w14:paraId="1FACBCBB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>Запрошені: Левіна Л.,</w:t>
      </w:r>
      <w:r w:rsidRPr="00526756">
        <w:rPr>
          <w:rFonts w:eastAsia="Calibri"/>
          <w:szCs w:val="24"/>
          <w:lang w:val="uk-UA"/>
        </w:rPr>
        <w:t xml:space="preserve"> заступник міського голови</w:t>
      </w:r>
    </w:p>
    <w:p w14:paraId="40D107BB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2E227ACF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7BCE23EC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затвердження ліквідаційного балансу комунального закладу загальної середньої освіти </w:t>
      </w:r>
      <w:proofErr w:type="spellStart"/>
      <w:r w:rsidRPr="00526756">
        <w:rPr>
          <w:rFonts w:eastAsia="Calibri"/>
          <w:szCs w:val="24"/>
          <w:lang w:val="uk-UA"/>
        </w:rPr>
        <w:t>Мар’янівської</w:t>
      </w:r>
      <w:proofErr w:type="spellEnd"/>
      <w:r w:rsidRPr="00526756">
        <w:rPr>
          <w:rFonts w:eastAsia="Calibri"/>
          <w:szCs w:val="24"/>
          <w:lang w:val="uk-UA"/>
        </w:rPr>
        <w:t xml:space="preserve"> гімназії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ради.</w:t>
      </w:r>
    </w:p>
    <w:p w14:paraId="2E4514F0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>Запрошені: Левіна Л.,</w:t>
      </w:r>
      <w:r w:rsidRPr="00526756">
        <w:rPr>
          <w:rFonts w:eastAsia="Calibri"/>
          <w:szCs w:val="24"/>
          <w:lang w:val="uk-UA"/>
        </w:rPr>
        <w:t xml:space="preserve"> заступник міського голови</w:t>
      </w:r>
    </w:p>
    <w:p w14:paraId="2B410CF0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799A0D2E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526756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526756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25F88E2E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затвердження Положення про щорічну стипендію за особисті видатні досягнення в спорті серед юнацтва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та тренерам, що підготував спортсменів, які посіли І місця за рейтингом.</w:t>
      </w:r>
    </w:p>
    <w:p w14:paraId="4B7346EA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внесення змін до рішення 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29.01.2025 року № 1906-48/VIII «Про затвердження заходів на 2025 рік міської Програми «Національно–патріотичного виховання населення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громади» на 2023-2027 роки.</w:t>
      </w:r>
    </w:p>
    <w:p w14:paraId="20744E6F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29.01.2025 року № 1900-48/VIII «Про затвердження заходів на 2025 рік Програми розвитку фізичної культури і спорту у </w:t>
      </w:r>
      <w:proofErr w:type="spellStart"/>
      <w:r w:rsidRPr="00526756">
        <w:rPr>
          <w:rFonts w:eastAsia="Calibri"/>
          <w:szCs w:val="24"/>
          <w:lang w:val="uk-UA"/>
        </w:rPr>
        <w:t>Жовтоводській</w:t>
      </w:r>
      <w:proofErr w:type="spellEnd"/>
      <w:r w:rsidRPr="00526756">
        <w:rPr>
          <w:rFonts w:eastAsia="Calibri"/>
          <w:szCs w:val="24"/>
          <w:lang w:val="uk-UA"/>
        </w:rPr>
        <w:t xml:space="preserve"> міській територіальній громаді на 2021-2025 роки» (зі змінами).</w:t>
      </w:r>
    </w:p>
    <w:p w14:paraId="28F1C07B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29.01.2025 року № 1903-48/VIII «Про затвердження заходів на 2025 рік міської Програми «Молодь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громади» на 2022-2026 роки.</w:t>
      </w:r>
    </w:p>
    <w:p w14:paraId="5D720573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>Запрошені: Левіна Л.,</w:t>
      </w:r>
      <w:r w:rsidRPr="00526756">
        <w:rPr>
          <w:rFonts w:eastAsia="Calibri"/>
          <w:szCs w:val="24"/>
          <w:lang w:val="uk-UA"/>
        </w:rPr>
        <w:t xml:space="preserve"> заступник міського голови</w:t>
      </w:r>
    </w:p>
    <w:p w14:paraId="7A47F3A7" w14:textId="77777777" w:rsidR="00526756" w:rsidRPr="00526756" w:rsidRDefault="00526756" w:rsidP="00526756">
      <w:pPr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355B3692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>Доповідач: Галушка Юлія Юріївна - головний спеціаліст по роботі з кадрами</w:t>
      </w:r>
    </w:p>
    <w:p w14:paraId="07493DE8" w14:textId="77777777" w:rsidR="00526756" w:rsidRPr="00526756" w:rsidRDefault="00526756" w:rsidP="00526756">
      <w:pPr>
        <w:numPr>
          <w:ilvl w:val="0"/>
          <w:numId w:val="3"/>
        </w:numPr>
        <w:ind w:left="142" w:hanging="142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присвоєння керуючій справами (секретарю) виконавчого комітету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чергового рангу посадової особи місцевого самоврядування.</w:t>
      </w:r>
    </w:p>
    <w:p w14:paraId="1FD8AFF8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 xml:space="preserve">Запрошені: Гунько Т., </w:t>
      </w:r>
      <w:r w:rsidRPr="00526756">
        <w:rPr>
          <w:rFonts w:eastAsia="Calibri"/>
          <w:szCs w:val="24"/>
          <w:lang w:val="uk-UA"/>
        </w:rPr>
        <w:t>керуюча справами (секретар) виконкому</w:t>
      </w:r>
    </w:p>
    <w:p w14:paraId="56E389E5" w14:textId="77777777" w:rsidR="00526756" w:rsidRPr="00526756" w:rsidRDefault="00526756" w:rsidP="00526756">
      <w:pPr>
        <w:tabs>
          <w:tab w:val="left" w:pos="567"/>
        </w:tabs>
        <w:jc w:val="center"/>
        <w:rPr>
          <w:rFonts w:eastAsia="Calibri"/>
          <w:b/>
          <w:color w:val="000000"/>
          <w:szCs w:val="24"/>
          <w:lang w:val="uk-UA" w:eastAsia="en-US"/>
        </w:rPr>
      </w:pPr>
    </w:p>
    <w:p w14:paraId="722DF6FF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526756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526756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6869888C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затвердження структури виконавчих органів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VІІІ скликання на 2026 рік.</w:t>
      </w:r>
    </w:p>
    <w:p w14:paraId="33A86310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 xml:space="preserve">Запрошені: </w:t>
      </w:r>
      <w:proofErr w:type="spellStart"/>
      <w:r w:rsidRPr="00526756">
        <w:rPr>
          <w:rFonts w:eastAsia="Calibri"/>
          <w:b/>
          <w:szCs w:val="24"/>
          <w:lang w:val="uk-UA"/>
        </w:rPr>
        <w:t>Твердохліб</w:t>
      </w:r>
      <w:proofErr w:type="spellEnd"/>
      <w:r w:rsidRPr="00526756">
        <w:rPr>
          <w:rFonts w:eastAsia="Calibri"/>
          <w:b/>
          <w:szCs w:val="24"/>
          <w:lang w:val="uk-UA"/>
        </w:rPr>
        <w:t xml:space="preserve"> А., </w:t>
      </w:r>
      <w:r w:rsidRPr="00526756">
        <w:rPr>
          <w:rFonts w:eastAsia="Calibri"/>
          <w:szCs w:val="24"/>
          <w:lang w:val="uk-UA"/>
        </w:rPr>
        <w:t xml:space="preserve">начальник відділу бухгалтерського обліку та звітності – головний бухгалтер виконкому, </w:t>
      </w:r>
      <w:proofErr w:type="spellStart"/>
      <w:r w:rsidRPr="00526756">
        <w:rPr>
          <w:rFonts w:eastAsia="Calibri"/>
          <w:b/>
          <w:szCs w:val="24"/>
          <w:lang w:val="uk-UA"/>
        </w:rPr>
        <w:t>Рябоконь</w:t>
      </w:r>
      <w:proofErr w:type="spellEnd"/>
      <w:r w:rsidRPr="00526756">
        <w:rPr>
          <w:rFonts w:eastAsia="Calibri"/>
          <w:b/>
          <w:szCs w:val="24"/>
          <w:lang w:val="uk-UA"/>
        </w:rPr>
        <w:t xml:space="preserve"> В., </w:t>
      </w:r>
      <w:r w:rsidRPr="00526756">
        <w:rPr>
          <w:rFonts w:eastAsia="Calibri"/>
          <w:szCs w:val="24"/>
          <w:lang w:val="uk-UA"/>
        </w:rPr>
        <w:t xml:space="preserve">начальник відділу з питань ВПО, ЦЗ та ОР, </w:t>
      </w:r>
      <w:proofErr w:type="spellStart"/>
      <w:r w:rsidRPr="00526756">
        <w:rPr>
          <w:rFonts w:eastAsia="Calibri"/>
          <w:b/>
          <w:szCs w:val="24"/>
          <w:lang w:val="uk-UA"/>
        </w:rPr>
        <w:t>Ревенко</w:t>
      </w:r>
      <w:proofErr w:type="spellEnd"/>
      <w:r w:rsidRPr="00526756">
        <w:rPr>
          <w:rFonts w:eastAsia="Calibri"/>
          <w:b/>
          <w:szCs w:val="24"/>
          <w:lang w:val="uk-UA"/>
        </w:rPr>
        <w:t xml:space="preserve"> С.,</w:t>
      </w:r>
      <w:r w:rsidRPr="00526756">
        <w:rPr>
          <w:rFonts w:eastAsia="Calibri"/>
          <w:szCs w:val="24"/>
          <w:lang w:val="uk-UA"/>
        </w:rPr>
        <w:t xml:space="preserve"> начальник юридичного відділу, </w:t>
      </w:r>
      <w:r w:rsidRPr="00526756">
        <w:rPr>
          <w:rFonts w:eastAsia="Calibri"/>
          <w:b/>
          <w:szCs w:val="24"/>
          <w:lang w:val="uk-UA"/>
        </w:rPr>
        <w:t>Галушка Ю.,</w:t>
      </w:r>
      <w:r w:rsidRPr="00526756">
        <w:rPr>
          <w:rFonts w:eastAsia="Calibri"/>
          <w:szCs w:val="24"/>
          <w:lang w:val="uk-UA"/>
        </w:rPr>
        <w:t xml:space="preserve"> головний спеціаліст по роботі з кадрами</w:t>
      </w:r>
    </w:p>
    <w:p w14:paraId="5DED2E7C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</w:p>
    <w:p w14:paraId="6F1D246F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526756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526756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4C0BAAEA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оплату праці міського голови, секретаря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ради, першого заступника міського голови, заступника міського голови з питань діяльності виконавчих органів ради, керуючої справами (секретаря) виконавчого комітету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та старости </w:t>
      </w:r>
      <w:proofErr w:type="spellStart"/>
      <w:r w:rsidRPr="00526756">
        <w:rPr>
          <w:rFonts w:eastAsia="Calibri"/>
          <w:szCs w:val="24"/>
          <w:lang w:val="uk-UA"/>
        </w:rPr>
        <w:t>Мар’янівського</w:t>
      </w:r>
      <w:proofErr w:type="spellEnd"/>
      <w:r w:rsidRPr="00526756">
        <w:rPr>
          <w:rFonts w:eastAsia="Calibri"/>
          <w:szCs w:val="24"/>
          <w:lang w:val="uk-UA"/>
        </w:rPr>
        <w:t xml:space="preserve"> </w:t>
      </w:r>
      <w:proofErr w:type="spellStart"/>
      <w:r w:rsidRPr="00526756">
        <w:rPr>
          <w:rFonts w:eastAsia="Calibri"/>
          <w:szCs w:val="24"/>
          <w:lang w:val="uk-UA"/>
        </w:rPr>
        <w:t>старостинського</w:t>
      </w:r>
      <w:proofErr w:type="spellEnd"/>
      <w:r w:rsidRPr="00526756">
        <w:rPr>
          <w:rFonts w:eastAsia="Calibri"/>
          <w:szCs w:val="24"/>
          <w:lang w:val="uk-UA"/>
        </w:rPr>
        <w:t xml:space="preserve"> округу.</w:t>
      </w:r>
    </w:p>
    <w:p w14:paraId="76A89EC2" w14:textId="77777777" w:rsidR="00526756" w:rsidRPr="00526756" w:rsidRDefault="00526756" w:rsidP="00526756">
      <w:pPr>
        <w:numPr>
          <w:ilvl w:val="0"/>
          <w:numId w:val="3"/>
        </w:numPr>
        <w:ind w:left="0" w:firstLine="0"/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Про передачу комунального майна, що знаходиться на балансі  виконавчого комітету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на баланс службі у справах дітей виконавчого комітету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ради.</w:t>
      </w:r>
    </w:p>
    <w:p w14:paraId="3DDF6AD1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b/>
          <w:szCs w:val="24"/>
          <w:lang w:val="uk-UA"/>
        </w:rPr>
        <w:t>Запрошені:</w:t>
      </w:r>
      <w:r w:rsidRPr="00526756">
        <w:rPr>
          <w:rFonts w:eastAsia="Calibri"/>
          <w:b/>
          <w:szCs w:val="24"/>
          <w:lang w:val="uk-UA"/>
        </w:rPr>
        <w:t xml:space="preserve"> Гунько Т., </w:t>
      </w:r>
      <w:r w:rsidRPr="00526756">
        <w:rPr>
          <w:rFonts w:eastAsia="Calibri"/>
          <w:szCs w:val="24"/>
          <w:lang w:val="uk-UA"/>
        </w:rPr>
        <w:t>керуюча справами (секретар) виконкому</w:t>
      </w:r>
    </w:p>
    <w:p w14:paraId="3F11B4F5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  <w:tab w:val="left" w:pos="8789"/>
        </w:tabs>
        <w:jc w:val="both"/>
        <w:rPr>
          <w:b/>
          <w:szCs w:val="24"/>
          <w:lang w:val="uk-UA"/>
        </w:rPr>
      </w:pPr>
    </w:p>
    <w:p w14:paraId="2557FD76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3BA36545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12. Про затвердження Положення про надання одноразової матеріальної допомоги членам сім’ї загиблих (померлих) ветеранів війни, членам сім’ї загиблих (померлих) Захисників і Захисниць України.</w:t>
      </w:r>
    </w:p>
    <w:p w14:paraId="0670D3E6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13. Про затвердження Положення про надання одноразової матеріальної допомоги на оздоровлення та реабілітацію у разі травми (поранення, контузії, каліцтва) чи захворювання 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317DCB23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14. Про затвердження Положення про надання щомісячної соціальної матеріальної допомоги членам сім’ї загиблих (померлих) учасників антитерористичної операції/операції об’єднаних сил.</w:t>
      </w:r>
    </w:p>
    <w:p w14:paraId="41E6DA7A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15. Про затвердження Положення про надання щомісячної соціальної матеріальної допомоги членам сім’ї загиблих Захисників і Захисниць України.</w:t>
      </w:r>
    </w:p>
    <w:p w14:paraId="50584F37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16. Про затвердження Положення про порядок надання додаткової пільги 50-відсоткової знижки плати за житлово-комунальні послуги членам сімей загиблих (померлих) Захисників і Захисниць України.</w:t>
      </w:r>
    </w:p>
    <w:p w14:paraId="66E3C31A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17. Про затвердження Положення про надання одноразової матеріальної допомоги на вирішення соціально-побутових потреб звільненим з полону військовослужбовцям та цивільним особам, які були позбавлені особистої свободи внаслідок збройної агресії російської федерації проти України.</w:t>
      </w:r>
    </w:p>
    <w:p w14:paraId="4AC09948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>18. Про затвердження Положення про порядок забезпечення санаторно-курортним лікуванням учасників бойових дій та осіб з інвалідністю внаслідок війни, які приймали участь у  антитерористичній операції, 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59C53B04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b/>
          <w:szCs w:val="24"/>
          <w:lang w:val="uk-UA"/>
        </w:rPr>
        <w:t>Запрошені: на питання 4-10 - Гунько Т.,</w:t>
      </w:r>
      <w:r w:rsidRPr="00526756">
        <w:rPr>
          <w:rFonts w:eastAsia="Calibri"/>
          <w:szCs w:val="24"/>
          <w:lang w:val="uk-UA"/>
        </w:rPr>
        <w:t xml:space="preserve"> керуюча справами (секретар) виконкому, </w:t>
      </w:r>
      <w:proofErr w:type="spellStart"/>
      <w:r w:rsidRPr="00526756">
        <w:rPr>
          <w:rFonts w:eastAsia="Calibri"/>
          <w:b/>
          <w:szCs w:val="24"/>
          <w:lang w:val="uk-UA"/>
        </w:rPr>
        <w:t>Шмігель</w:t>
      </w:r>
      <w:proofErr w:type="spellEnd"/>
      <w:r w:rsidRPr="00526756">
        <w:rPr>
          <w:rFonts w:eastAsia="Calibri"/>
          <w:b/>
          <w:szCs w:val="24"/>
          <w:lang w:val="uk-UA"/>
        </w:rPr>
        <w:t xml:space="preserve"> А.,</w:t>
      </w:r>
      <w:r w:rsidRPr="00526756">
        <w:rPr>
          <w:rFonts w:eastAsia="Calibri"/>
          <w:szCs w:val="24"/>
          <w:lang w:val="uk-UA"/>
        </w:rPr>
        <w:t xml:space="preserve"> начальник </w:t>
      </w:r>
      <w:proofErr w:type="spellStart"/>
      <w:r w:rsidRPr="00526756">
        <w:rPr>
          <w:rFonts w:eastAsia="Calibri"/>
          <w:szCs w:val="24"/>
          <w:lang w:val="uk-UA"/>
        </w:rPr>
        <w:t>фінуправління</w:t>
      </w:r>
      <w:proofErr w:type="spellEnd"/>
      <w:r w:rsidRPr="00526756">
        <w:rPr>
          <w:rFonts w:eastAsia="Calibri"/>
          <w:szCs w:val="24"/>
          <w:lang w:val="uk-UA"/>
        </w:rPr>
        <w:t xml:space="preserve">, </w:t>
      </w:r>
      <w:r w:rsidRPr="00526756">
        <w:rPr>
          <w:rFonts w:eastAsia="Calibri"/>
          <w:b/>
          <w:szCs w:val="24"/>
          <w:lang w:val="uk-UA"/>
        </w:rPr>
        <w:t>Музика Л.,</w:t>
      </w:r>
      <w:r w:rsidRPr="00526756">
        <w:rPr>
          <w:rFonts w:eastAsia="Calibri"/>
          <w:szCs w:val="24"/>
          <w:lang w:val="uk-UA"/>
        </w:rPr>
        <w:t xml:space="preserve"> директор КЗ ЦНСП, </w:t>
      </w:r>
      <w:r w:rsidRPr="00526756">
        <w:rPr>
          <w:rFonts w:eastAsia="Calibri"/>
          <w:b/>
          <w:szCs w:val="24"/>
          <w:lang w:val="uk-UA"/>
        </w:rPr>
        <w:t>Рудченко Д.,</w:t>
      </w:r>
      <w:r w:rsidRPr="00526756">
        <w:rPr>
          <w:rFonts w:eastAsia="Calibri"/>
          <w:szCs w:val="24"/>
          <w:lang w:val="uk-UA"/>
        </w:rPr>
        <w:t xml:space="preserve"> начальник відділу із супроводу ветеранів, демобілізованих осіб та членів їх сімей КЗ ЦНСП, </w:t>
      </w:r>
      <w:r w:rsidRPr="00526756">
        <w:rPr>
          <w:rFonts w:eastAsia="Calibri"/>
          <w:b/>
          <w:szCs w:val="24"/>
          <w:lang w:val="uk-UA"/>
        </w:rPr>
        <w:t>Кириченко О</w:t>
      </w:r>
      <w:r w:rsidRPr="00526756">
        <w:rPr>
          <w:rFonts w:eastAsia="Calibri"/>
          <w:szCs w:val="24"/>
          <w:lang w:val="uk-UA"/>
        </w:rPr>
        <w:t>., голова ГО «Родинне коло».</w:t>
      </w:r>
    </w:p>
    <w:p w14:paraId="7E75FCD0" w14:textId="5F21D71E" w:rsid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3046918F" w14:textId="1E4AF7DD" w:rsid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3D1395C1" w14:textId="3364D6FE" w:rsid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3E98ABDC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0F70BB24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lastRenderedPageBreak/>
        <w:t>Доповідач: Рибалко Володимир Володимирович – начальник відділу містобудування та архітектури - головний архітектор</w:t>
      </w:r>
    </w:p>
    <w:p w14:paraId="72C8060D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19. 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29.11.2023 № 1392-31(І)/VIII «Про затвердження Програми містобудівного розвитку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на 2024-2027рр.» (зі змінами).</w:t>
      </w:r>
    </w:p>
    <w:p w14:paraId="7E9D26D7" w14:textId="77777777" w:rsidR="00526756" w:rsidRPr="00526756" w:rsidRDefault="00526756" w:rsidP="00526756">
      <w:pPr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 xml:space="preserve">Запрошені: Кудрявцев О., </w:t>
      </w:r>
      <w:r w:rsidRPr="00526756">
        <w:rPr>
          <w:szCs w:val="24"/>
          <w:lang w:val="uk-UA"/>
        </w:rPr>
        <w:t>перший заступник міського голови</w:t>
      </w:r>
    </w:p>
    <w:p w14:paraId="6DE80BB3" w14:textId="77777777" w:rsidR="00526756" w:rsidRPr="00526756" w:rsidRDefault="00526756" w:rsidP="00526756">
      <w:pPr>
        <w:spacing w:line="276" w:lineRule="auto"/>
        <w:jc w:val="both"/>
        <w:rPr>
          <w:rFonts w:eastAsia="Calibri"/>
          <w:szCs w:val="24"/>
          <w:lang w:val="uk-UA"/>
        </w:rPr>
      </w:pPr>
    </w:p>
    <w:p w14:paraId="7A15CD22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316B7BFA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>20. </w:t>
      </w:r>
      <w:r w:rsidRPr="0052675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20.12.2023 року №1440-31(ІІ)/VIIІ «Про затвердження Програми розвитку житлово-комунального господарства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037FEB95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21. 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20.12.2023 року № 1441-31(ІІ)/VIII «Про затвердження Програми капітального будівництва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5D7D6AB9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22. Про затвердження Програми охорони навколишнього природного середовища по </w:t>
      </w:r>
      <w:proofErr w:type="spellStart"/>
      <w:r w:rsidRPr="00526756">
        <w:rPr>
          <w:rFonts w:eastAsia="Calibri"/>
          <w:szCs w:val="24"/>
          <w:lang w:val="uk-UA"/>
        </w:rPr>
        <w:t>Жовтоводській</w:t>
      </w:r>
      <w:proofErr w:type="spellEnd"/>
      <w:r w:rsidRPr="00526756">
        <w:rPr>
          <w:rFonts w:eastAsia="Calibri"/>
          <w:szCs w:val="24"/>
          <w:lang w:val="uk-UA"/>
        </w:rPr>
        <w:t xml:space="preserve"> міській територіальній громаді на 2026-2028 роки.</w:t>
      </w:r>
    </w:p>
    <w:p w14:paraId="2F7432DE" w14:textId="77777777" w:rsidR="00526756" w:rsidRPr="00526756" w:rsidRDefault="00526756" w:rsidP="00526756">
      <w:pPr>
        <w:rPr>
          <w:rFonts w:eastAsia="Calibri"/>
          <w:szCs w:val="24"/>
          <w:lang w:val="uk-UA" w:eastAsia="en-US"/>
        </w:rPr>
      </w:pPr>
      <w:r w:rsidRPr="00526756">
        <w:rPr>
          <w:rFonts w:eastAsia="Calibri"/>
          <w:b/>
          <w:szCs w:val="24"/>
          <w:lang w:val="uk-UA" w:eastAsia="en-US"/>
        </w:rPr>
        <w:t xml:space="preserve">Запрошені: Кудрявцев О., </w:t>
      </w:r>
      <w:r w:rsidRPr="00526756">
        <w:rPr>
          <w:rFonts w:eastAsia="Calibri"/>
          <w:szCs w:val="24"/>
          <w:lang w:val="uk-UA" w:eastAsia="en-US"/>
        </w:rPr>
        <w:t>перший заступник міського голови</w:t>
      </w:r>
    </w:p>
    <w:p w14:paraId="17D04B90" w14:textId="77777777" w:rsidR="00526756" w:rsidRPr="00526756" w:rsidRDefault="00526756" w:rsidP="00526756">
      <w:pPr>
        <w:jc w:val="both"/>
        <w:rPr>
          <w:rFonts w:eastAsia="Calibri"/>
          <w:szCs w:val="24"/>
          <w:lang w:val="uk-UA" w:eastAsia="en-US"/>
        </w:rPr>
      </w:pPr>
    </w:p>
    <w:p w14:paraId="2CEF8FC8" w14:textId="77777777" w:rsidR="00526756" w:rsidRPr="00526756" w:rsidRDefault="00526756" w:rsidP="0052675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526756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526756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526756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7D6BB588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  <w:r w:rsidRPr="00526756">
        <w:rPr>
          <w:rFonts w:eastAsia="Calibri"/>
          <w:szCs w:val="24"/>
          <w:lang w:val="uk-UA"/>
        </w:rPr>
        <w:t xml:space="preserve">23. Про внесення змін до рішення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ради від 29.11.2023 року № 1373-31(I)/VIII «Про затвердження Програми соціально-економічного та культурного розвитку </w:t>
      </w:r>
      <w:proofErr w:type="spellStart"/>
      <w:r w:rsidRPr="00526756">
        <w:rPr>
          <w:rFonts w:eastAsia="Calibri"/>
          <w:szCs w:val="24"/>
          <w:lang w:val="uk-UA"/>
        </w:rPr>
        <w:t>Жовтоводської</w:t>
      </w:r>
      <w:proofErr w:type="spellEnd"/>
      <w:r w:rsidRPr="00526756">
        <w:rPr>
          <w:rFonts w:eastAsia="Calibri"/>
          <w:szCs w:val="24"/>
          <w:lang w:val="uk-UA"/>
        </w:rPr>
        <w:t xml:space="preserve"> міської територіальної громади </w:t>
      </w:r>
      <w:proofErr w:type="spellStart"/>
      <w:r w:rsidRPr="00526756">
        <w:rPr>
          <w:rFonts w:eastAsia="Calibri"/>
          <w:szCs w:val="24"/>
          <w:lang w:val="uk-UA"/>
        </w:rPr>
        <w:t>Кам’янського</w:t>
      </w:r>
      <w:proofErr w:type="spellEnd"/>
      <w:r w:rsidRPr="00526756">
        <w:rPr>
          <w:rFonts w:eastAsia="Calibri"/>
          <w:szCs w:val="24"/>
          <w:lang w:val="uk-UA"/>
        </w:rPr>
        <w:t xml:space="preserve"> району Дніпропетровської області на 2024-2027 роки» (зі змінами).</w:t>
      </w:r>
    </w:p>
    <w:p w14:paraId="2820265B" w14:textId="77777777" w:rsidR="00526756" w:rsidRPr="00526756" w:rsidRDefault="00526756" w:rsidP="00526756">
      <w:pPr>
        <w:jc w:val="both"/>
        <w:rPr>
          <w:rFonts w:eastAsia="Calibri"/>
          <w:szCs w:val="24"/>
          <w:lang w:val="uk-UA"/>
        </w:rPr>
      </w:pPr>
    </w:p>
    <w:p w14:paraId="746C45F3" w14:textId="77777777" w:rsidR="00526756" w:rsidRPr="00526756" w:rsidRDefault="00526756" w:rsidP="00526756">
      <w:pPr>
        <w:jc w:val="both"/>
        <w:rPr>
          <w:b/>
          <w:szCs w:val="24"/>
          <w:u w:val="single"/>
          <w:lang w:val="uk-UA"/>
        </w:rPr>
      </w:pPr>
      <w:r w:rsidRPr="00526756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526756">
        <w:rPr>
          <w:b/>
          <w:szCs w:val="24"/>
          <w:u w:val="single"/>
          <w:lang w:val="uk-UA"/>
        </w:rPr>
        <w:t>Шмігель</w:t>
      </w:r>
      <w:proofErr w:type="spellEnd"/>
      <w:r w:rsidRPr="00526756">
        <w:rPr>
          <w:b/>
          <w:szCs w:val="24"/>
          <w:u w:val="single"/>
          <w:lang w:val="uk-UA"/>
        </w:rPr>
        <w:t xml:space="preserve"> Анжела Володимирівна - начальник фінансового управління</w:t>
      </w:r>
    </w:p>
    <w:p w14:paraId="78C473C2" w14:textId="77777777" w:rsidR="00526756" w:rsidRPr="00526756" w:rsidRDefault="00526756" w:rsidP="00526756">
      <w:pPr>
        <w:jc w:val="both"/>
        <w:rPr>
          <w:szCs w:val="24"/>
          <w:lang w:val="uk-UA"/>
        </w:rPr>
      </w:pPr>
      <w:r w:rsidRPr="00526756">
        <w:rPr>
          <w:szCs w:val="24"/>
          <w:lang w:val="uk-UA"/>
        </w:rPr>
        <w:t xml:space="preserve">24. Про місцевий бюджет </w:t>
      </w:r>
      <w:proofErr w:type="spellStart"/>
      <w:r w:rsidRPr="00526756">
        <w:rPr>
          <w:szCs w:val="24"/>
          <w:lang w:val="uk-UA"/>
        </w:rPr>
        <w:t>Жовтоводської</w:t>
      </w:r>
      <w:proofErr w:type="spellEnd"/>
      <w:r w:rsidRPr="00526756">
        <w:rPr>
          <w:szCs w:val="24"/>
          <w:lang w:val="uk-UA"/>
        </w:rPr>
        <w:t xml:space="preserve"> міської територіальної громади на 2026 рік.</w:t>
      </w:r>
    </w:p>
    <w:p w14:paraId="2399DCAE" w14:textId="77777777" w:rsidR="00526756" w:rsidRPr="00526756" w:rsidRDefault="00526756" w:rsidP="00526756">
      <w:pPr>
        <w:jc w:val="both"/>
        <w:rPr>
          <w:rFonts w:eastAsia="Calibri"/>
          <w:szCs w:val="24"/>
          <w:lang w:val="uk-UA" w:eastAsia="en-US"/>
        </w:rPr>
      </w:pPr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3609DE9E" w14:textId="33AE2F90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6E3D53D0" w14:textId="3001A858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bookmarkStart w:id="1" w:name="_GoBack"/>
      <w:bookmarkEnd w:id="1"/>
    </w:p>
    <w:p w14:paraId="41C534B8" w14:textId="77777777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5844EE2" w14:textId="77777777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C899-26B4-4442-BAEC-EE7FDAC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20</cp:revision>
  <cp:lastPrinted>2024-04-16T12:07:00Z</cp:lastPrinted>
  <dcterms:created xsi:type="dcterms:W3CDTF">2025-02-13T13:11:00Z</dcterms:created>
  <dcterms:modified xsi:type="dcterms:W3CDTF">2025-12-04T10:19:00Z</dcterms:modified>
</cp:coreProperties>
</file>