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68D" w:rsidRPr="0085468D" w:rsidRDefault="0085468D" w:rsidP="0085468D">
      <w:pPr>
        <w:jc w:val="left"/>
        <w:rPr>
          <w:b/>
          <w:i/>
          <w:color w:val="auto"/>
          <w:kern w:val="32"/>
          <w:sz w:val="28"/>
          <w:szCs w:val="28"/>
          <w:lang w:val="uk-UA"/>
        </w:rPr>
      </w:pPr>
    </w:p>
    <w:p w:rsidR="0085468D" w:rsidRPr="0085468D" w:rsidRDefault="0085468D" w:rsidP="0085468D">
      <w:pPr>
        <w:pStyle w:val="11"/>
        <w:rPr>
          <w:color w:val="auto"/>
          <w:lang w:val="ru-RU"/>
        </w:rPr>
      </w:pPr>
      <w:bookmarkStart w:id="0" w:name="_Toc151130100"/>
      <w:r w:rsidRPr="0085468D">
        <w:rPr>
          <w:color w:val="auto"/>
        </w:rPr>
        <w:t>16.</w:t>
      </w:r>
      <w:r w:rsidRPr="0085468D">
        <w:rPr>
          <w:rStyle w:val="a3"/>
          <w:color w:val="auto"/>
        </w:rPr>
        <w:t xml:space="preserve"> І</w:t>
      </w:r>
      <w:r w:rsidRPr="0085468D">
        <w:rPr>
          <w:color w:val="auto"/>
        </w:rPr>
        <w:t>нформація про отримання дозволу для ознайомлення з нею громадськості</w:t>
      </w:r>
      <w:bookmarkEnd w:id="0"/>
    </w:p>
    <w:p w:rsidR="0085468D" w:rsidRPr="0085468D" w:rsidRDefault="0085468D" w:rsidP="0085468D">
      <w:pPr>
        <w:jc w:val="center"/>
        <w:rPr>
          <w:b/>
          <w:color w:val="auto"/>
          <w:sz w:val="24"/>
          <w:lang w:val="uk-UA"/>
        </w:rPr>
      </w:pPr>
      <w:r w:rsidRPr="0085468D">
        <w:rPr>
          <w:b/>
          <w:color w:val="auto"/>
          <w:sz w:val="24"/>
          <w:lang w:val="uk-UA"/>
        </w:rPr>
        <w:t>Відомості щодо суб'єкта господарювання</w:t>
      </w:r>
    </w:p>
    <w:p w:rsidR="0085468D" w:rsidRPr="0085468D" w:rsidRDefault="0085468D" w:rsidP="0085468D">
      <w:pPr>
        <w:jc w:val="center"/>
        <w:rPr>
          <w:b/>
          <w:color w:val="auto"/>
          <w:sz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6"/>
      </w:tblGrid>
      <w:tr w:rsidR="0085468D" w:rsidRPr="0085468D" w:rsidTr="00327DEA">
        <w:tc>
          <w:tcPr>
            <w:tcW w:w="9956" w:type="dxa"/>
            <w:tcBorders>
              <w:top w:val="nil"/>
              <w:left w:val="nil"/>
              <w:bottom w:val="single" w:sz="4" w:space="0" w:color="000000"/>
              <w:right w:val="nil"/>
            </w:tcBorders>
            <w:shd w:val="clear" w:color="auto" w:fill="auto"/>
          </w:tcPr>
          <w:p w:rsidR="0085468D" w:rsidRPr="0085468D" w:rsidRDefault="0085468D" w:rsidP="00327DEA">
            <w:pPr>
              <w:jc w:val="center"/>
              <w:rPr>
                <w:bCs/>
                <w:i/>
                <w:color w:val="auto"/>
                <w:sz w:val="24"/>
                <w:lang w:val="uk-UA"/>
              </w:rPr>
            </w:pPr>
            <w:r w:rsidRPr="0085468D">
              <w:rPr>
                <w:bCs/>
                <w:i/>
                <w:color w:val="auto"/>
                <w:sz w:val="24"/>
                <w:lang w:val="uk-UA"/>
              </w:rPr>
              <w:t>ПРИВАТНЕ АКЦІОНЕРНЕ ТОВАРИСТВО «ГАРАНТ МЕТИЗ ІНВЕСТ»/</w:t>
            </w:r>
          </w:p>
          <w:p w:rsidR="0085468D" w:rsidRPr="0085468D" w:rsidRDefault="0085468D" w:rsidP="00327DEA">
            <w:pPr>
              <w:jc w:val="center"/>
              <w:rPr>
                <w:i/>
                <w:color w:val="auto"/>
                <w:sz w:val="24"/>
                <w:lang w:val="uk-UA"/>
              </w:rPr>
            </w:pPr>
            <w:r w:rsidRPr="0085468D">
              <w:rPr>
                <w:i/>
                <w:color w:val="auto"/>
                <w:sz w:val="24"/>
                <w:lang w:val="uk-UA"/>
              </w:rPr>
              <w:t>ПрАТ «ГМІ»</w:t>
            </w:r>
          </w:p>
        </w:tc>
      </w:tr>
      <w:tr w:rsidR="0085468D" w:rsidRPr="0085468D" w:rsidTr="00327DEA">
        <w:tc>
          <w:tcPr>
            <w:tcW w:w="9956" w:type="dxa"/>
            <w:tcBorders>
              <w:left w:val="nil"/>
              <w:bottom w:val="nil"/>
              <w:right w:val="nil"/>
            </w:tcBorders>
            <w:shd w:val="clear" w:color="auto" w:fill="auto"/>
          </w:tcPr>
          <w:p w:rsidR="0085468D" w:rsidRPr="0085468D" w:rsidRDefault="0085468D" w:rsidP="00327DEA">
            <w:pPr>
              <w:jc w:val="center"/>
              <w:rPr>
                <w:color w:val="auto"/>
                <w:szCs w:val="16"/>
                <w:lang w:val="uk-UA"/>
              </w:rPr>
            </w:pPr>
            <w:r w:rsidRPr="0085468D">
              <w:rPr>
                <w:color w:val="auto"/>
                <w:szCs w:val="16"/>
                <w:lang w:val="uk-UA"/>
              </w:rPr>
              <w:t>(повне та скорочене найменування суб’єкта господарювання;)</w:t>
            </w:r>
          </w:p>
          <w:p w:rsidR="0085468D" w:rsidRPr="0085468D" w:rsidRDefault="0085468D" w:rsidP="00327DEA">
            <w:pPr>
              <w:jc w:val="center"/>
              <w:rPr>
                <w:color w:val="auto"/>
                <w:szCs w:val="16"/>
                <w:lang w:val="uk-UA"/>
              </w:rPr>
            </w:pPr>
          </w:p>
        </w:tc>
      </w:tr>
      <w:tr w:rsidR="0085468D" w:rsidRPr="0085468D" w:rsidTr="00327DEA">
        <w:tc>
          <w:tcPr>
            <w:tcW w:w="9956" w:type="dxa"/>
            <w:tcBorders>
              <w:top w:val="nil"/>
              <w:left w:val="nil"/>
              <w:bottom w:val="single" w:sz="4" w:space="0" w:color="000000"/>
            </w:tcBorders>
            <w:shd w:val="clear" w:color="auto" w:fill="auto"/>
          </w:tcPr>
          <w:p w:rsidR="0085468D" w:rsidRPr="0085468D" w:rsidRDefault="0085468D" w:rsidP="00327DEA">
            <w:pPr>
              <w:jc w:val="center"/>
              <w:rPr>
                <w:color w:val="auto"/>
                <w:sz w:val="24"/>
                <w:lang w:val="uk-UA"/>
              </w:rPr>
            </w:pPr>
            <w:r w:rsidRPr="0085468D">
              <w:rPr>
                <w:rFonts w:eastAsia="Times New Roman"/>
                <w:i/>
                <w:color w:val="auto"/>
                <w:sz w:val="24"/>
                <w:u w:val="single"/>
                <w:lang w:val="uk-UA" w:eastAsia="ru-RU"/>
              </w:rPr>
              <w:t>33717202</w:t>
            </w:r>
          </w:p>
        </w:tc>
      </w:tr>
      <w:tr w:rsidR="0085468D" w:rsidRPr="0085468D" w:rsidTr="00327DEA">
        <w:tc>
          <w:tcPr>
            <w:tcW w:w="9956" w:type="dxa"/>
            <w:tcBorders>
              <w:left w:val="nil"/>
              <w:bottom w:val="nil"/>
              <w:right w:val="nil"/>
            </w:tcBorders>
            <w:shd w:val="clear" w:color="auto" w:fill="auto"/>
          </w:tcPr>
          <w:p w:rsidR="0085468D" w:rsidRPr="0085468D" w:rsidRDefault="0085468D" w:rsidP="00327DEA">
            <w:pPr>
              <w:jc w:val="center"/>
              <w:rPr>
                <w:color w:val="auto"/>
                <w:szCs w:val="16"/>
                <w:lang w:val="uk-UA"/>
              </w:rPr>
            </w:pPr>
            <w:r w:rsidRPr="0085468D">
              <w:rPr>
                <w:color w:val="auto"/>
                <w:szCs w:val="16"/>
                <w:lang w:val="uk-UA"/>
              </w:rPr>
              <w:t>(ідентифікаційний код юридичної особи в Єдиному державному реєстрі підприємств та організацій України)</w:t>
            </w:r>
          </w:p>
          <w:p w:rsidR="0085468D" w:rsidRPr="0085468D" w:rsidRDefault="0085468D" w:rsidP="00327DEA">
            <w:pPr>
              <w:jc w:val="center"/>
              <w:rPr>
                <w:color w:val="auto"/>
                <w:szCs w:val="16"/>
                <w:lang w:val="uk-UA"/>
              </w:rPr>
            </w:pPr>
          </w:p>
        </w:tc>
      </w:tr>
      <w:tr w:rsidR="0085468D" w:rsidRPr="0085468D" w:rsidTr="00327DEA">
        <w:tc>
          <w:tcPr>
            <w:tcW w:w="9956" w:type="dxa"/>
            <w:tcBorders>
              <w:top w:val="nil"/>
              <w:left w:val="nil"/>
              <w:bottom w:val="single" w:sz="4" w:space="0" w:color="000000"/>
            </w:tcBorders>
            <w:shd w:val="clear" w:color="auto" w:fill="auto"/>
          </w:tcPr>
          <w:p w:rsidR="0085468D" w:rsidRPr="0085468D" w:rsidRDefault="0085468D" w:rsidP="00327DEA">
            <w:pPr>
              <w:jc w:val="center"/>
              <w:rPr>
                <w:bCs/>
                <w:i/>
                <w:color w:val="auto"/>
                <w:sz w:val="24"/>
                <w:lang w:val="uk-UA"/>
              </w:rPr>
            </w:pPr>
            <w:r w:rsidRPr="0085468D">
              <w:rPr>
                <w:bCs/>
                <w:i/>
                <w:color w:val="auto"/>
                <w:sz w:val="24"/>
                <w:lang w:val="uk-UA"/>
              </w:rPr>
              <w:t xml:space="preserve">Україна, 49005, Дніпропетровська обл., м. Дніпро,  </w:t>
            </w:r>
          </w:p>
          <w:p w:rsidR="0085468D" w:rsidRPr="0085468D" w:rsidRDefault="0085468D" w:rsidP="00327DEA">
            <w:pPr>
              <w:jc w:val="center"/>
              <w:rPr>
                <w:bCs/>
                <w:i/>
                <w:color w:val="auto"/>
                <w:sz w:val="24"/>
                <w:lang w:val="uk-UA"/>
              </w:rPr>
            </w:pPr>
            <w:r w:rsidRPr="0085468D">
              <w:rPr>
                <w:bCs/>
                <w:i/>
                <w:color w:val="auto"/>
                <w:sz w:val="24"/>
                <w:lang w:val="uk-UA"/>
              </w:rPr>
              <w:t>вул.Моссаковського Володимира, буд. 28-</w:t>
            </w:r>
          </w:p>
          <w:p w:rsidR="0085468D" w:rsidRPr="0085468D" w:rsidRDefault="0085468D" w:rsidP="00327DEA">
            <w:pPr>
              <w:jc w:val="center"/>
              <w:rPr>
                <w:bCs/>
                <w:i/>
                <w:color w:val="auto"/>
                <w:sz w:val="24"/>
                <w:lang w:val="uk-UA"/>
              </w:rPr>
            </w:pPr>
            <w:r w:rsidRPr="0085468D">
              <w:rPr>
                <w:bCs/>
                <w:i/>
                <w:color w:val="auto"/>
                <w:sz w:val="24"/>
                <w:lang w:val="uk-UA"/>
              </w:rPr>
              <w:t>тел:(056) 726-92-00</w:t>
            </w:r>
          </w:p>
          <w:p w:rsidR="0085468D" w:rsidRPr="0085468D" w:rsidRDefault="0085468D" w:rsidP="00327DEA">
            <w:pPr>
              <w:jc w:val="center"/>
              <w:rPr>
                <w:i/>
                <w:color w:val="auto"/>
                <w:sz w:val="24"/>
                <w:lang w:val="uk-UA"/>
              </w:rPr>
            </w:pPr>
            <w:r w:rsidRPr="0085468D">
              <w:rPr>
                <w:i/>
                <w:color w:val="auto"/>
                <w:sz w:val="24"/>
                <w:lang w:val="uk-UA"/>
              </w:rPr>
              <w:t>е-mail: info@gmi.in.ua</w:t>
            </w:r>
          </w:p>
        </w:tc>
      </w:tr>
      <w:tr w:rsidR="0085468D" w:rsidRPr="0085468D" w:rsidTr="00327DEA">
        <w:tc>
          <w:tcPr>
            <w:tcW w:w="9956" w:type="dxa"/>
            <w:tcBorders>
              <w:left w:val="nil"/>
              <w:bottom w:val="nil"/>
              <w:right w:val="nil"/>
            </w:tcBorders>
            <w:shd w:val="clear" w:color="auto" w:fill="auto"/>
          </w:tcPr>
          <w:p w:rsidR="0085468D" w:rsidRPr="0085468D" w:rsidRDefault="0085468D" w:rsidP="00327DEA">
            <w:pPr>
              <w:jc w:val="center"/>
              <w:rPr>
                <w:color w:val="auto"/>
                <w:sz w:val="24"/>
                <w:lang w:val="uk-UA"/>
              </w:rPr>
            </w:pPr>
            <w:r w:rsidRPr="0085468D">
              <w:rPr>
                <w:color w:val="auto"/>
                <w:szCs w:val="16"/>
                <w:lang w:val="uk-UA"/>
              </w:rPr>
              <w:t>(місцезнаходження суб’єкта господарювання, контактний номер телефону, адресу електронної пошти суб’єкта господарювання;)</w:t>
            </w:r>
          </w:p>
          <w:p w:rsidR="0085468D" w:rsidRPr="0085468D" w:rsidRDefault="0085468D" w:rsidP="00327DEA">
            <w:pPr>
              <w:jc w:val="center"/>
              <w:rPr>
                <w:color w:val="auto"/>
                <w:szCs w:val="16"/>
                <w:lang w:val="uk-UA"/>
              </w:rPr>
            </w:pPr>
          </w:p>
        </w:tc>
      </w:tr>
      <w:tr w:rsidR="0085468D" w:rsidRPr="0085468D" w:rsidTr="00327DEA">
        <w:tc>
          <w:tcPr>
            <w:tcW w:w="9956" w:type="dxa"/>
            <w:tcBorders>
              <w:top w:val="nil"/>
              <w:left w:val="nil"/>
              <w:bottom w:val="single" w:sz="4" w:space="0" w:color="000000"/>
            </w:tcBorders>
            <w:shd w:val="clear" w:color="auto" w:fill="auto"/>
          </w:tcPr>
          <w:p w:rsidR="0085468D" w:rsidRPr="0085468D" w:rsidRDefault="0085468D" w:rsidP="00327DEA">
            <w:pPr>
              <w:jc w:val="center"/>
              <w:rPr>
                <w:bCs/>
                <w:i/>
                <w:color w:val="auto"/>
                <w:sz w:val="24"/>
                <w:lang w:val="uk-UA"/>
              </w:rPr>
            </w:pPr>
            <w:r w:rsidRPr="0085468D">
              <w:rPr>
                <w:bCs/>
                <w:i/>
                <w:color w:val="auto"/>
                <w:sz w:val="24"/>
                <w:lang w:val="uk-UA"/>
              </w:rPr>
              <w:t xml:space="preserve"> Проммайданчик №1</w:t>
            </w:r>
          </w:p>
          <w:p w:rsidR="0085468D" w:rsidRPr="0085468D" w:rsidRDefault="0085468D" w:rsidP="00327DEA">
            <w:pPr>
              <w:jc w:val="center"/>
              <w:rPr>
                <w:i/>
                <w:color w:val="auto"/>
                <w:sz w:val="24"/>
                <w:lang w:val="uk-UA"/>
              </w:rPr>
            </w:pPr>
            <w:r w:rsidRPr="0085468D">
              <w:rPr>
                <w:bCs/>
                <w:i/>
                <w:color w:val="auto"/>
                <w:sz w:val="24"/>
                <w:lang w:val="uk-UA"/>
              </w:rPr>
              <w:t>52201, Дніпропетровська обл., м. Жовті Води, вул. Героїв України, 40/31.</w:t>
            </w:r>
          </w:p>
        </w:tc>
      </w:tr>
      <w:tr w:rsidR="0085468D" w:rsidRPr="0085468D" w:rsidTr="00327DEA">
        <w:tc>
          <w:tcPr>
            <w:tcW w:w="9956" w:type="dxa"/>
            <w:tcBorders>
              <w:left w:val="nil"/>
              <w:bottom w:val="nil"/>
              <w:right w:val="nil"/>
            </w:tcBorders>
            <w:shd w:val="clear" w:color="auto" w:fill="auto"/>
          </w:tcPr>
          <w:p w:rsidR="0085468D" w:rsidRPr="0085468D" w:rsidRDefault="0085468D" w:rsidP="00327DEA">
            <w:pPr>
              <w:jc w:val="center"/>
              <w:rPr>
                <w:color w:val="auto"/>
                <w:sz w:val="24"/>
                <w:lang w:val="uk-UA"/>
              </w:rPr>
            </w:pPr>
            <w:r w:rsidRPr="0085468D">
              <w:rPr>
                <w:color w:val="auto"/>
                <w:szCs w:val="16"/>
                <w:lang w:val="uk-UA"/>
              </w:rPr>
              <w:t>(місцезнаходження об’єкта / промислового майданчика)</w:t>
            </w:r>
          </w:p>
        </w:tc>
      </w:tr>
    </w:tbl>
    <w:p w:rsidR="0085468D" w:rsidRPr="0085468D" w:rsidRDefault="0085468D" w:rsidP="0085468D">
      <w:pPr>
        <w:jc w:val="center"/>
        <w:rPr>
          <w:color w:val="auto"/>
          <w:sz w:val="24"/>
          <w:lang w:val="uk-UA"/>
        </w:rPr>
      </w:pPr>
    </w:p>
    <w:p w:rsidR="0085468D" w:rsidRPr="0085468D" w:rsidRDefault="0085468D" w:rsidP="0085468D">
      <w:pPr>
        <w:jc w:val="center"/>
        <w:rPr>
          <w:color w:val="auto"/>
          <w:sz w:val="24"/>
          <w:lang w:val="uk-UA"/>
        </w:rPr>
      </w:pPr>
    </w:p>
    <w:p w:rsidR="0085468D" w:rsidRPr="0085468D" w:rsidRDefault="0085468D" w:rsidP="0085468D">
      <w:pPr>
        <w:jc w:val="center"/>
        <w:rPr>
          <w:b/>
          <w:i/>
          <w:color w:val="auto"/>
          <w:sz w:val="24"/>
          <w:lang w:val="uk-UA"/>
        </w:rPr>
      </w:pPr>
      <w:r w:rsidRPr="0085468D">
        <w:rPr>
          <w:b/>
          <w:i/>
          <w:color w:val="auto"/>
          <w:sz w:val="24"/>
          <w:lang w:val="uk-UA"/>
        </w:rPr>
        <w:t>Відомості щодо наявності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p>
    <w:p w:rsidR="0085468D" w:rsidRPr="0085468D" w:rsidRDefault="0085468D" w:rsidP="0085468D">
      <w:pPr>
        <w:ind w:firstLine="708"/>
        <w:jc w:val="left"/>
        <w:rPr>
          <w:color w:val="auto"/>
          <w:sz w:val="24"/>
          <w:lang w:val="uk-UA"/>
        </w:rPr>
      </w:pPr>
      <w:r w:rsidRPr="0085468D">
        <w:rPr>
          <w:color w:val="auto"/>
          <w:sz w:val="24"/>
          <w:lang w:val="uk-UA"/>
        </w:rPr>
        <w:t>На виконання Закону України «Про внесення змін до деяких законів України щодо удосконалення механізму регулювання викидів забруднюючих речовин в атмосферне повітря» № 2393-ІХ від 09 липня 2022 року повідомляємо, що відповідно до Закону України «Про оцінку впливу на довкілля» планована діяльність підприємства ПРИВАТНЕ АКЦІОНЕРНЕ ТОВАРИСТВО «ГАРАНТ МЕТИЗ ІНВЕСТ»  проммайданчик №1 не підлягає оцінці впливу на довкілля.</w:t>
      </w:r>
    </w:p>
    <w:p w:rsidR="0085468D" w:rsidRPr="0085468D" w:rsidRDefault="0085468D" w:rsidP="0085468D">
      <w:pPr>
        <w:pStyle w:val="ad"/>
        <w:widowControl w:val="0"/>
        <w:tabs>
          <w:tab w:val="left" w:pos="0"/>
          <w:tab w:val="left" w:pos="567"/>
        </w:tabs>
        <w:jc w:val="center"/>
        <w:rPr>
          <w:rFonts w:ascii="Century Schoolbook" w:hAnsi="Century Schoolbook"/>
          <w:b/>
          <w:i/>
          <w:color w:val="auto"/>
          <w:sz w:val="24"/>
          <w:szCs w:val="24"/>
          <w:lang w:val="uk-UA"/>
        </w:rPr>
      </w:pPr>
      <w:r w:rsidRPr="0085468D">
        <w:rPr>
          <w:rFonts w:ascii="Century Schoolbook" w:hAnsi="Century Schoolbook"/>
          <w:b/>
          <w:i/>
          <w:color w:val="auto"/>
          <w:sz w:val="24"/>
          <w:szCs w:val="24"/>
          <w:lang w:val="uk-UA"/>
        </w:rPr>
        <w:br w:type="page"/>
      </w:r>
      <w:r w:rsidRPr="0085468D">
        <w:rPr>
          <w:rFonts w:ascii="Century Schoolbook" w:hAnsi="Century Schoolbook"/>
          <w:b/>
          <w:i/>
          <w:color w:val="auto"/>
          <w:sz w:val="24"/>
          <w:szCs w:val="24"/>
          <w:lang w:val="uk-UA"/>
        </w:rPr>
        <w:lastRenderedPageBreak/>
        <w:t>Виробнича структура об’єкта / промислового майданчика</w:t>
      </w:r>
    </w:p>
    <w:p w:rsidR="0085468D" w:rsidRPr="0085468D" w:rsidRDefault="0085468D" w:rsidP="0085468D">
      <w:pPr>
        <w:suppressAutoHyphens/>
        <w:ind w:firstLine="426"/>
        <w:jc w:val="left"/>
        <w:rPr>
          <w:color w:val="auto"/>
          <w:sz w:val="24"/>
          <w:lang w:val="uk-UA" w:eastAsia="zh-CN"/>
        </w:rPr>
      </w:pPr>
      <w:r w:rsidRPr="0085468D">
        <w:rPr>
          <w:color w:val="auto"/>
          <w:sz w:val="24"/>
          <w:lang w:val="uk-UA" w:eastAsia="zh-CN"/>
        </w:rPr>
        <w:t>До складу Проммайданчика №1 входять:</w:t>
      </w:r>
    </w:p>
    <w:p w:rsidR="0085468D" w:rsidRPr="0085468D" w:rsidRDefault="0085468D" w:rsidP="0085468D">
      <w:pPr>
        <w:tabs>
          <w:tab w:val="left" w:pos="6285"/>
        </w:tabs>
        <w:suppressAutoHyphens/>
        <w:ind w:firstLine="426"/>
        <w:jc w:val="left"/>
        <w:rPr>
          <w:color w:val="auto"/>
          <w:sz w:val="24"/>
          <w:lang w:val="uk-UA" w:eastAsia="zh-CN"/>
        </w:rPr>
      </w:pPr>
      <w:r w:rsidRPr="0085468D">
        <w:rPr>
          <w:rFonts w:ascii="Times New Roman" w:hAnsi="Times New Roman"/>
          <w:color w:val="auto"/>
          <w:sz w:val="28"/>
          <w:szCs w:val="28"/>
          <w:lang w:val="uk-UA" w:eastAsia="zh-CN"/>
        </w:rPr>
        <w:t xml:space="preserve">- </w:t>
      </w:r>
      <w:r w:rsidRPr="0085468D">
        <w:rPr>
          <w:color w:val="auto"/>
          <w:sz w:val="24"/>
          <w:lang w:val="uk-UA" w:eastAsia="zh-CN"/>
        </w:rPr>
        <w:t>об’єкти основного виробництва:</w:t>
      </w:r>
    </w:p>
    <w:p w:rsidR="0085468D" w:rsidRPr="0085468D" w:rsidRDefault="0085468D" w:rsidP="0085468D">
      <w:pPr>
        <w:pStyle w:val="a4"/>
        <w:numPr>
          <w:ilvl w:val="0"/>
          <w:numId w:val="5"/>
        </w:numPr>
        <w:suppressAutoHyphens/>
        <w:spacing w:after="0"/>
        <w:rPr>
          <w:color w:val="auto"/>
          <w:sz w:val="24"/>
          <w:lang w:val="uk-UA" w:eastAsia="zh-CN"/>
        </w:rPr>
      </w:pPr>
      <w:r w:rsidRPr="0085468D">
        <w:rPr>
          <w:color w:val="auto"/>
          <w:sz w:val="24"/>
          <w:lang w:val="uk-UA" w:eastAsia="zh-CN"/>
        </w:rPr>
        <w:t>сталедротовий цех (відділення катанки, відділення травлення, відділення волочіння, відділення відпалу, фільєрне відділення) – далі – СДЦ;</w:t>
      </w:r>
    </w:p>
    <w:p w:rsidR="0085468D" w:rsidRPr="0085468D" w:rsidRDefault="0085468D" w:rsidP="0085468D">
      <w:pPr>
        <w:pStyle w:val="a4"/>
        <w:numPr>
          <w:ilvl w:val="0"/>
          <w:numId w:val="5"/>
        </w:numPr>
        <w:suppressAutoHyphens/>
        <w:spacing w:after="0"/>
        <w:rPr>
          <w:color w:val="auto"/>
          <w:sz w:val="24"/>
          <w:lang w:val="uk-UA" w:eastAsia="zh-CN"/>
        </w:rPr>
      </w:pPr>
      <w:r w:rsidRPr="0085468D">
        <w:rPr>
          <w:color w:val="auto"/>
          <w:sz w:val="24"/>
          <w:lang w:val="uk-UA" w:eastAsia="zh-CN"/>
        </w:rPr>
        <w:t xml:space="preserve">цех металопокриттів (лінія прожарювання та оцинкування, </w:t>
      </w:r>
      <w:r w:rsidRPr="0085468D">
        <w:rPr>
          <w:color w:val="auto"/>
          <w:sz w:val="24"/>
          <w:u w:val="single"/>
          <w:lang w:val="uk-UA" w:eastAsia="zh-CN"/>
        </w:rPr>
        <w:t>М+Е</w:t>
      </w:r>
      <w:r w:rsidRPr="0085468D">
        <w:rPr>
          <w:color w:val="auto"/>
          <w:sz w:val="24"/>
          <w:lang w:val="uk-UA" w:eastAsia="zh-CN"/>
        </w:rPr>
        <w:t>) – далі – ЦМП;</w:t>
      </w:r>
    </w:p>
    <w:p w:rsidR="0085468D" w:rsidRPr="0085468D" w:rsidRDefault="0085468D" w:rsidP="0085468D">
      <w:pPr>
        <w:pStyle w:val="a4"/>
        <w:numPr>
          <w:ilvl w:val="0"/>
          <w:numId w:val="5"/>
        </w:numPr>
        <w:suppressAutoHyphens/>
        <w:spacing w:after="0"/>
        <w:rPr>
          <w:color w:val="auto"/>
          <w:sz w:val="24"/>
          <w:lang w:val="uk-UA" w:eastAsia="zh-CN"/>
        </w:rPr>
      </w:pPr>
      <w:r w:rsidRPr="0085468D">
        <w:rPr>
          <w:color w:val="auto"/>
          <w:sz w:val="24"/>
          <w:lang w:val="uk-UA" w:eastAsia="zh-CN"/>
        </w:rPr>
        <w:t>цех виробів з дроту (відділення зварної сітки, відділення переробки дроту, відділення малої розфасовки, відділення з виробництва елементів систем огорож (далі ( ВВЕСО): ( дільниця  фарбування,дільниця з виготовлення каліток,заборів та кріплень) – далі – ЦВД;</w:t>
      </w:r>
    </w:p>
    <w:p w:rsidR="0085468D" w:rsidRPr="0085468D" w:rsidRDefault="0085468D" w:rsidP="0085468D">
      <w:pPr>
        <w:tabs>
          <w:tab w:val="left" w:pos="6285"/>
        </w:tabs>
        <w:suppressAutoHyphens/>
        <w:ind w:firstLine="426"/>
        <w:jc w:val="left"/>
        <w:rPr>
          <w:color w:val="auto"/>
          <w:sz w:val="24"/>
          <w:lang w:val="uk-UA" w:eastAsia="zh-CN"/>
        </w:rPr>
      </w:pPr>
      <w:r w:rsidRPr="0085468D">
        <w:rPr>
          <w:color w:val="auto"/>
          <w:sz w:val="24"/>
          <w:lang w:val="uk-UA" w:eastAsia="zh-CN"/>
        </w:rPr>
        <w:t>- об’єкти допоміжного виробництва:</w:t>
      </w:r>
    </w:p>
    <w:p w:rsidR="0085468D" w:rsidRPr="0085468D" w:rsidRDefault="0085468D" w:rsidP="0085468D">
      <w:pPr>
        <w:pStyle w:val="a4"/>
        <w:numPr>
          <w:ilvl w:val="0"/>
          <w:numId w:val="6"/>
        </w:numPr>
        <w:tabs>
          <w:tab w:val="left" w:pos="1134"/>
        </w:tabs>
        <w:suppressAutoHyphens/>
        <w:spacing w:after="0"/>
        <w:rPr>
          <w:bCs/>
          <w:iCs/>
          <w:color w:val="auto"/>
          <w:sz w:val="24"/>
          <w:lang w:val="uk-UA" w:eastAsia="zh-CN"/>
        </w:rPr>
      </w:pPr>
      <w:r w:rsidRPr="0085468D">
        <w:rPr>
          <w:bCs/>
          <w:iCs/>
          <w:color w:val="auto"/>
          <w:sz w:val="24"/>
          <w:lang w:val="uk-UA" w:eastAsia="zh-CN"/>
        </w:rPr>
        <w:t>адміністративні приміщення з побутовими та санітарними приміщеннями;</w:t>
      </w:r>
    </w:p>
    <w:p w:rsidR="0085468D" w:rsidRPr="0085468D" w:rsidRDefault="0085468D" w:rsidP="0085468D">
      <w:pPr>
        <w:pStyle w:val="a4"/>
        <w:numPr>
          <w:ilvl w:val="0"/>
          <w:numId w:val="6"/>
        </w:numPr>
        <w:tabs>
          <w:tab w:val="left" w:pos="1134"/>
        </w:tabs>
        <w:suppressAutoHyphens/>
        <w:spacing w:after="0"/>
        <w:rPr>
          <w:bCs/>
          <w:iCs/>
          <w:color w:val="auto"/>
          <w:sz w:val="24"/>
          <w:lang w:val="uk-UA" w:eastAsia="zh-CN"/>
        </w:rPr>
      </w:pPr>
      <w:r w:rsidRPr="0085468D">
        <w:rPr>
          <w:bCs/>
          <w:iCs/>
          <w:color w:val="auto"/>
          <w:sz w:val="24"/>
          <w:lang w:val="uk-UA" w:eastAsia="zh-CN"/>
        </w:rPr>
        <w:t>складські приміщення для початкової сировини;</w:t>
      </w:r>
    </w:p>
    <w:p w:rsidR="0085468D" w:rsidRPr="0085468D" w:rsidRDefault="0085468D" w:rsidP="0085468D">
      <w:pPr>
        <w:pStyle w:val="a4"/>
        <w:numPr>
          <w:ilvl w:val="0"/>
          <w:numId w:val="6"/>
        </w:numPr>
        <w:suppressAutoHyphens/>
        <w:spacing w:after="0"/>
        <w:rPr>
          <w:bCs/>
          <w:iCs/>
          <w:color w:val="auto"/>
          <w:sz w:val="24"/>
          <w:lang w:val="uk-UA" w:eastAsia="zh-CN"/>
        </w:rPr>
      </w:pPr>
      <w:r w:rsidRPr="0085468D">
        <w:rPr>
          <w:bCs/>
          <w:iCs/>
          <w:color w:val="auto"/>
          <w:sz w:val="24"/>
          <w:lang w:val="uk-UA" w:eastAsia="zh-CN"/>
        </w:rPr>
        <w:t>склад готової продукції: дроту, сітки, кріплення, елементів систем огорож;</w:t>
      </w:r>
    </w:p>
    <w:p w:rsidR="0085468D" w:rsidRPr="0085468D" w:rsidRDefault="0085468D" w:rsidP="0085468D">
      <w:pPr>
        <w:pStyle w:val="a4"/>
        <w:numPr>
          <w:ilvl w:val="0"/>
          <w:numId w:val="6"/>
        </w:numPr>
        <w:tabs>
          <w:tab w:val="left" w:pos="1134"/>
        </w:tabs>
        <w:suppressAutoHyphens/>
        <w:spacing w:after="0"/>
        <w:rPr>
          <w:bCs/>
          <w:iCs/>
          <w:color w:val="auto"/>
          <w:sz w:val="24"/>
          <w:lang w:val="uk-UA" w:eastAsia="zh-CN"/>
        </w:rPr>
      </w:pPr>
      <w:r w:rsidRPr="0085468D">
        <w:rPr>
          <w:bCs/>
          <w:iCs/>
          <w:color w:val="auto"/>
          <w:sz w:val="24"/>
          <w:lang w:val="uk-UA" w:eastAsia="zh-CN"/>
        </w:rPr>
        <w:t>дільниця технологічного транспорту;</w:t>
      </w:r>
    </w:p>
    <w:p w:rsidR="0085468D" w:rsidRPr="0085468D" w:rsidRDefault="0085468D" w:rsidP="0085468D">
      <w:pPr>
        <w:pStyle w:val="a4"/>
        <w:numPr>
          <w:ilvl w:val="0"/>
          <w:numId w:val="6"/>
        </w:numPr>
        <w:suppressAutoHyphens/>
        <w:spacing w:after="0"/>
        <w:rPr>
          <w:bCs/>
          <w:iCs/>
          <w:color w:val="auto"/>
          <w:sz w:val="24"/>
          <w:lang w:val="uk-UA" w:eastAsia="zh-CN"/>
        </w:rPr>
      </w:pPr>
      <w:r w:rsidRPr="0085468D">
        <w:rPr>
          <w:bCs/>
          <w:iCs/>
          <w:color w:val="auto"/>
          <w:sz w:val="24"/>
          <w:lang w:val="uk-UA" w:eastAsia="zh-CN"/>
        </w:rPr>
        <w:t>приміщення газоочистки;</w:t>
      </w:r>
    </w:p>
    <w:p w:rsidR="0085468D" w:rsidRPr="0085468D" w:rsidRDefault="0085468D" w:rsidP="0085468D">
      <w:pPr>
        <w:pStyle w:val="a4"/>
        <w:numPr>
          <w:ilvl w:val="0"/>
          <w:numId w:val="6"/>
        </w:numPr>
        <w:suppressAutoHyphens/>
        <w:spacing w:after="0"/>
        <w:rPr>
          <w:bCs/>
          <w:iCs/>
          <w:color w:val="auto"/>
          <w:sz w:val="24"/>
          <w:lang w:val="uk-UA" w:eastAsia="zh-CN"/>
        </w:rPr>
      </w:pPr>
      <w:r w:rsidRPr="0085468D">
        <w:rPr>
          <w:bCs/>
          <w:iCs/>
          <w:color w:val="auto"/>
          <w:sz w:val="24"/>
          <w:lang w:val="uk-UA" w:eastAsia="zh-CN"/>
        </w:rPr>
        <w:t>слюсарна і механічна майстерні;</w:t>
      </w:r>
    </w:p>
    <w:p w:rsidR="0085468D" w:rsidRPr="0085468D" w:rsidRDefault="0085468D" w:rsidP="0085468D">
      <w:pPr>
        <w:pStyle w:val="a4"/>
        <w:numPr>
          <w:ilvl w:val="0"/>
          <w:numId w:val="6"/>
        </w:numPr>
        <w:suppressAutoHyphens/>
        <w:spacing w:after="0"/>
        <w:rPr>
          <w:bCs/>
          <w:iCs/>
          <w:color w:val="auto"/>
          <w:sz w:val="24"/>
          <w:lang w:val="uk-UA" w:eastAsia="zh-CN"/>
        </w:rPr>
      </w:pPr>
      <w:r w:rsidRPr="0085468D">
        <w:rPr>
          <w:bCs/>
          <w:iCs/>
          <w:color w:val="auto"/>
          <w:sz w:val="24"/>
          <w:lang w:val="uk-UA" w:eastAsia="zh-CN"/>
        </w:rPr>
        <w:t>лабораторія хімічні досліждення;</w:t>
      </w:r>
    </w:p>
    <w:p w:rsidR="0085468D" w:rsidRPr="0085468D" w:rsidRDefault="0085468D" w:rsidP="0085468D">
      <w:pPr>
        <w:pStyle w:val="a4"/>
        <w:numPr>
          <w:ilvl w:val="0"/>
          <w:numId w:val="6"/>
        </w:numPr>
        <w:suppressAutoHyphens/>
        <w:spacing w:after="0"/>
        <w:rPr>
          <w:bCs/>
          <w:iCs/>
          <w:color w:val="auto"/>
          <w:sz w:val="24"/>
          <w:lang w:val="uk-UA" w:eastAsia="zh-CN"/>
        </w:rPr>
      </w:pPr>
      <w:r w:rsidRPr="0085468D">
        <w:rPr>
          <w:bCs/>
          <w:iCs/>
          <w:color w:val="auto"/>
          <w:sz w:val="24"/>
          <w:lang w:val="uk-UA" w:eastAsia="zh-CN"/>
        </w:rPr>
        <w:t>лабораторія механічні дослідження;</w:t>
      </w:r>
    </w:p>
    <w:p w:rsidR="0085468D" w:rsidRPr="0085468D" w:rsidRDefault="0085468D" w:rsidP="0085468D">
      <w:pPr>
        <w:pStyle w:val="a4"/>
        <w:numPr>
          <w:ilvl w:val="0"/>
          <w:numId w:val="6"/>
        </w:numPr>
        <w:suppressAutoHyphens/>
        <w:spacing w:after="0"/>
        <w:rPr>
          <w:bCs/>
          <w:iCs/>
          <w:color w:val="auto"/>
          <w:sz w:val="24"/>
          <w:lang w:val="uk-UA" w:eastAsia="zh-CN"/>
        </w:rPr>
      </w:pPr>
      <w:r w:rsidRPr="0085468D">
        <w:rPr>
          <w:bCs/>
          <w:iCs/>
          <w:color w:val="auto"/>
          <w:sz w:val="24"/>
          <w:lang w:val="uk-UA" w:eastAsia="zh-CN"/>
        </w:rPr>
        <w:t>трансформаторні підстанції КТП12 та КТП12А;</w:t>
      </w:r>
    </w:p>
    <w:p w:rsidR="0085468D" w:rsidRPr="0085468D" w:rsidRDefault="0085468D" w:rsidP="0085468D">
      <w:pPr>
        <w:pStyle w:val="a4"/>
        <w:numPr>
          <w:ilvl w:val="0"/>
          <w:numId w:val="6"/>
        </w:numPr>
        <w:rPr>
          <w:bCs/>
          <w:iCs/>
          <w:color w:val="auto"/>
          <w:sz w:val="24"/>
          <w:lang w:val="uk-UA" w:eastAsia="zh-CN"/>
        </w:rPr>
      </w:pPr>
      <w:r w:rsidRPr="0085468D">
        <w:rPr>
          <w:bCs/>
          <w:iCs/>
          <w:color w:val="auto"/>
          <w:sz w:val="24"/>
          <w:lang w:val="uk-UA" w:eastAsia="zh-CN"/>
        </w:rPr>
        <w:t>служба з експлуатації газового устаткування та очисних споруд (далі СЕГУОС);</w:t>
      </w:r>
    </w:p>
    <w:p w:rsidR="0085468D" w:rsidRPr="0085468D" w:rsidRDefault="0085468D" w:rsidP="0085468D">
      <w:pPr>
        <w:pStyle w:val="a4"/>
        <w:numPr>
          <w:ilvl w:val="0"/>
          <w:numId w:val="6"/>
        </w:numPr>
        <w:suppressAutoHyphens/>
        <w:spacing w:after="0"/>
        <w:rPr>
          <w:bCs/>
          <w:iCs/>
          <w:color w:val="auto"/>
          <w:sz w:val="24"/>
          <w:lang w:val="uk-UA" w:eastAsia="zh-CN"/>
        </w:rPr>
      </w:pPr>
      <w:r w:rsidRPr="0085468D">
        <w:rPr>
          <w:bCs/>
          <w:iCs/>
          <w:color w:val="auto"/>
          <w:sz w:val="24"/>
          <w:lang w:val="uk-UA" w:eastAsia="zh-CN"/>
        </w:rPr>
        <w:t>котельня;</w:t>
      </w:r>
    </w:p>
    <w:p w:rsidR="0085468D" w:rsidRPr="0085468D" w:rsidRDefault="0085468D" w:rsidP="0085468D">
      <w:pPr>
        <w:pStyle w:val="a4"/>
        <w:numPr>
          <w:ilvl w:val="0"/>
          <w:numId w:val="6"/>
        </w:numPr>
        <w:tabs>
          <w:tab w:val="left" w:pos="1134"/>
        </w:tabs>
        <w:suppressAutoHyphens/>
        <w:spacing w:after="0"/>
        <w:rPr>
          <w:bCs/>
          <w:iCs/>
          <w:color w:val="auto"/>
          <w:sz w:val="24"/>
          <w:lang w:val="uk-UA" w:eastAsia="zh-CN"/>
        </w:rPr>
      </w:pPr>
      <w:r w:rsidRPr="0085468D">
        <w:rPr>
          <w:bCs/>
          <w:iCs/>
          <w:color w:val="auto"/>
          <w:sz w:val="24"/>
          <w:lang w:val="uk-UA" w:eastAsia="zh-CN"/>
        </w:rPr>
        <w:t>парогенераторна;</w:t>
      </w:r>
    </w:p>
    <w:p w:rsidR="0085468D" w:rsidRPr="0085468D" w:rsidRDefault="0085468D" w:rsidP="0085468D">
      <w:pPr>
        <w:pStyle w:val="a4"/>
        <w:widowControl w:val="0"/>
        <w:numPr>
          <w:ilvl w:val="0"/>
          <w:numId w:val="6"/>
        </w:numPr>
        <w:tabs>
          <w:tab w:val="left" w:pos="0"/>
          <w:tab w:val="left" w:pos="567"/>
        </w:tabs>
        <w:suppressAutoHyphens/>
        <w:spacing w:after="0"/>
        <w:rPr>
          <w:color w:val="auto"/>
          <w:sz w:val="24"/>
          <w:lang w:val="uk-UA"/>
        </w:rPr>
      </w:pPr>
      <w:r w:rsidRPr="0085468D">
        <w:rPr>
          <w:bCs/>
          <w:iCs/>
          <w:color w:val="auto"/>
          <w:sz w:val="24"/>
          <w:lang w:val="uk-UA" w:eastAsia="zh-CN"/>
        </w:rPr>
        <w:t>склади піску, компресорна;</w:t>
      </w:r>
    </w:p>
    <w:p w:rsidR="0085468D" w:rsidRPr="0085468D" w:rsidRDefault="0085468D" w:rsidP="0085468D">
      <w:pPr>
        <w:pStyle w:val="a4"/>
        <w:widowControl w:val="0"/>
        <w:numPr>
          <w:ilvl w:val="0"/>
          <w:numId w:val="6"/>
        </w:numPr>
        <w:tabs>
          <w:tab w:val="left" w:pos="0"/>
          <w:tab w:val="left" w:pos="567"/>
        </w:tabs>
        <w:suppressAutoHyphens/>
        <w:spacing w:after="0"/>
        <w:rPr>
          <w:color w:val="auto"/>
          <w:sz w:val="24"/>
          <w:lang w:val="uk-UA"/>
        </w:rPr>
      </w:pPr>
      <w:r w:rsidRPr="0085468D">
        <w:rPr>
          <w:bCs/>
          <w:iCs/>
          <w:color w:val="auto"/>
          <w:sz w:val="24"/>
          <w:lang w:val="uk-UA" w:eastAsia="zh-CN"/>
        </w:rPr>
        <w:t>газова піч дистиляції цинковмісних відходів.</w:t>
      </w:r>
    </w:p>
    <w:p w:rsidR="0085468D" w:rsidRPr="0085468D" w:rsidRDefault="0085468D" w:rsidP="0085468D">
      <w:pPr>
        <w:pStyle w:val="ad"/>
        <w:widowControl w:val="0"/>
        <w:tabs>
          <w:tab w:val="left" w:pos="0"/>
          <w:tab w:val="left" w:pos="567"/>
        </w:tabs>
        <w:ind w:firstLine="0"/>
        <w:jc w:val="center"/>
        <w:rPr>
          <w:rFonts w:ascii="Century Schoolbook" w:hAnsi="Century Schoolbook"/>
          <w:color w:val="auto"/>
          <w:sz w:val="24"/>
          <w:szCs w:val="24"/>
          <w:lang w:val="uk-UA"/>
        </w:rPr>
        <w:sectPr w:rsidR="0085468D" w:rsidRPr="0085468D" w:rsidSect="00C261BE">
          <w:footerReference w:type="default" r:id="rId7"/>
          <w:pgSz w:w="11906" w:h="16838"/>
          <w:pgMar w:top="851" w:right="567" w:bottom="851" w:left="1134" w:header="340" w:footer="567" w:gutter="0"/>
          <w:cols w:space="708"/>
          <w:titlePg/>
          <w:docGrid w:linePitch="360"/>
        </w:sectPr>
      </w:pPr>
    </w:p>
    <w:p w:rsidR="0085468D" w:rsidRPr="0085468D" w:rsidRDefault="0085468D" w:rsidP="0085468D">
      <w:pPr>
        <w:pStyle w:val="ad"/>
        <w:widowControl w:val="0"/>
        <w:tabs>
          <w:tab w:val="left" w:pos="0"/>
          <w:tab w:val="left" w:pos="567"/>
        </w:tabs>
        <w:ind w:firstLine="0"/>
        <w:jc w:val="center"/>
        <w:rPr>
          <w:rFonts w:ascii="Century Schoolbook" w:hAnsi="Century Schoolbook"/>
          <w:color w:val="auto"/>
          <w:sz w:val="24"/>
          <w:szCs w:val="24"/>
          <w:lang w:val="uk-UA"/>
        </w:rPr>
      </w:pPr>
    </w:p>
    <w:p w:rsidR="0085468D" w:rsidRPr="0085468D" w:rsidRDefault="00A77530" w:rsidP="0085468D">
      <w:pPr>
        <w:jc w:val="center"/>
        <w:rPr>
          <w:rFonts w:ascii="Times New Roman" w:hAnsi="Times New Roman"/>
          <w:color w:val="auto"/>
          <w:sz w:val="28"/>
          <w:szCs w:val="28"/>
          <w:lang w:val="uk-UA" w:eastAsia="zh-CN"/>
        </w:rPr>
      </w:pPr>
      <w:r w:rsidRPr="00A77530">
        <w:rPr>
          <w:noProof/>
          <w:color w:val="auto"/>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39.65pt;margin-top:12.05pt;width:715.85pt;height:451.5pt;z-index:-251616256">
            <v:imagedata r:id="rId8" o:title=""/>
          </v:shape>
          <o:OLEObject Type="Embed" ProgID="FoxitReader.Document" ShapeID="_x0000_s1066" DrawAspect="Content" ObjectID="_1771667664" r:id="rId9"/>
        </w:pict>
      </w:r>
      <w:r w:rsidR="0085468D" w:rsidRPr="0085468D">
        <w:rPr>
          <w:rFonts w:ascii="Times New Roman" w:hAnsi="Times New Roman"/>
          <w:color w:val="auto"/>
          <w:sz w:val="28"/>
          <w:szCs w:val="28"/>
          <w:lang w:val="uk-UA" w:eastAsia="zh-CN"/>
        </w:rPr>
        <w:t>Схема процесів виробництва</w:t>
      </w:r>
    </w:p>
    <w:p w:rsidR="0085468D" w:rsidRPr="0085468D" w:rsidRDefault="0085468D" w:rsidP="0085468D">
      <w:pPr>
        <w:pStyle w:val="ad"/>
        <w:widowControl w:val="0"/>
        <w:tabs>
          <w:tab w:val="left" w:pos="0"/>
          <w:tab w:val="left" w:pos="567"/>
        </w:tabs>
        <w:ind w:firstLine="0"/>
        <w:jc w:val="center"/>
        <w:rPr>
          <w:rFonts w:ascii="Century Schoolbook" w:hAnsi="Century Schoolbook"/>
          <w:color w:val="auto"/>
          <w:sz w:val="24"/>
          <w:szCs w:val="24"/>
          <w:lang w:val="uk-UA"/>
        </w:rPr>
      </w:pPr>
    </w:p>
    <w:p w:rsidR="0085468D" w:rsidRPr="0085468D" w:rsidRDefault="0085468D" w:rsidP="0085468D">
      <w:pPr>
        <w:pStyle w:val="ad"/>
        <w:widowControl w:val="0"/>
        <w:tabs>
          <w:tab w:val="left" w:pos="0"/>
          <w:tab w:val="left" w:pos="567"/>
        </w:tabs>
        <w:ind w:firstLine="0"/>
        <w:jc w:val="center"/>
        <w:rPr>
          <w:rFonts w:ascii="Century Schoolbook" w:hAnsi="Century Schoolbook"/>
          <w:color w:val="auto"/>
          <w:sz w:val="24"/>
          <w:szCs w:val="24"/>
          <w:lang w:val="uk-UA"/>
        </w:rPr>
      </w:pPr>
    </w:p>
    <w:p w:rsidR="0085468D" w:rsidRPr="0085468D" w:rsidRDefault="0085468D" w:rsidP="0085468D">
      <w:pPr>
        <w:pStyle w:val="ad"/>
        <w:widowControl w:val="0"/>
        <w:tabs>
          <w:tab w:val="left" w:pos="0"/>
          <w:tab w:val="left" w:pos="567"/>
        </w:tabs>
        <w:ind w:firstLine="0"/>
        <w:jc w:val="center"/>
        <w:rPr>
          <w:rFonts w:ascii="Century Schoolbook" w:hAnsi="Century Schoolbook"/>
          <w:color w:val="auto"/>
          <w:sz w:val="24"/>
          <w:szCs w:val="24"/>
          <w:lang w:val="uk-UA"/>
        </w:rPr>
        <w:sectPr w:rsidR="0085468D" w:rsidRPr="0085468D" w:rsidSect="001B2335">
          <w:pgSz w:w="16838" w:h="11906" w:orient="landscape"/>
          <w:pgMar w:top="1134" w:right="851" w:bottom="567" w:left="851" w:header="340" w:footer="567" w:gutter="0"/>
          <w:cols w:space="708"/>
          <w:titlePg/>
          <w:docGrid w:linePitch="360"/>
        </w:sectPr>
      </w:pPr>
    </w:p>
    <w:p w:rsidR="0085468D" w:rsidRPr="0085468D" w:rsidRDefault="0085468D" w:rsidP="0085468D">
      <w:pPr>
        <w:keepNext/>
        <w:numPr>
          <w:ilvl w:val="1"/>
          <w:numId w:val="0"/>
        </w:numPr>
        <w:tabs>
          <w:tab w:val="num" w:pos="0"/>
        </w:tabs>
        <w:suppressAutoHyphens/>
        <w:spacing w:before="240" w:after="60"/>
        <w:ind w:firstLine="426"/>
        <w:jc w:val="center"/>
        <w:outlineLvl w:val="1"/>
        <w:rPr>
          <w:b/>
          <w:bCs/>
          <w:iCs/>
          <w:color w:val="auto"/>
          <w:sz w:val="24"/>
          <w:lang w:val="uk-UA" w:eastAsia="zh-CN"/>
        </w:rPr>
      </w:pPr>
      <w:r w:rsidRPr="0085468D">
        <w:rPr>
          <w:b/>
          <w:bCs/>
          <w:iCs/>
          <w:color w:val="auto"/>
          <w:sz w:val="24"/>
          <w:lang w:val="uk-UA" w:eastAsia="zh-CN"/>
        </w:rPr>
        <w:lastRenderedPageBreak/>
        <w:t>Опис технологічних процесів виробництва</w:t>
      </w:r>
    </w:p>
    <w:p w:rsidR="0085468D" w:rsidRPr="0085468D" w:rsidRDefault="0085468D" w:rsidP="0085468D">
      <w:pPr>
        <w:keepNext/>
        <w:numPr>
          <w:ilvl w:val="1"/>
          <w:numId w:val="0"/>
        </w:numPr>
        <w:tabs>
          <w:tab w:val="num" w:pos="0"/>
        </w:tabs>
        <w:suppressAutoHyphens/>
        <w:ind w:firstLine="426"/>
        <w:jc w:val="center"/>
        <w:outlineLvl w:val="1"/>
        <w:rPr>
          <w:b/>
          <w:i/>
          <w:color w:val="auto"/>
          <w:sz w:val="24"/>
          <w:lang w:val="uk-UA" w:eastAsia="zh-CN"/>
        </w:rPr>
      </w:pPr>
      <w:r w:rsidRPr="0085468D">
        <w:rPr>
          <w:b/>
          <w:i/>
          <w:color w:val="auto"/>
          <w:sz w:val="24"/>
          <w:lang w:val="uk-UA" w:eastAsia="zh-CN"/>
        </w:rPr>
        <w:t>Виробництво металевих виробів</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eastAsia="zh-CN"/>
        </w:rPr>
        <w:t>В</w:t>
      </w:r>
      <w:r w:rsidRPr="0085468D">
        <w:rPr>
          <w:bCs/>
          <w:iCs/>
          <w:color w:val="auto"/>
          <w:sz w:val="24"/>
          <w:lang w:val="uk-UA" w:eastAsia="zh-CN"/>
        </w:rPr>
        <w:t>основі технології виробництва дроту лежить волочіння в монолітних блоках на станах прямоточних і з накопиченням. Технологічність процесу визначається умовами підготовки структури і поверхні катанки до волочіння.</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eastAsia="zh-CN"/>
        </w:rPr>
      </w:pPr>
      <w:r w:rsidRPr="0085468D">
        <w:rPr>
          <w:bCs/>
          <w:iCs/>
          <w:color w:val="auto"/>
          <w:sz w:val="24"/>
          <w:lang w:val="uk-UA" w:eastAsia="zh-CN"/>
        </w:rPr>
        <w:t>Доставка сировини та готової продукції здійснюється транспортом всіх видів в критих транспортних засобах відповідно до правил перевезення вантажів, що діють на транспорті даного виду.</w:t>
      </w:r>
    </w:p>
    <w:p w:rsidR="0085468D" w:rsidRPr="0085468D" w:rsidRDefault="0085468D" w:rsidP="0085468D">
      <w:pPr>
        <w:keepNext/>
        <w:numPr>
          <w:ilvl w:val="1"/>
          <w:numId w:val="0"/>
        </w:numPr>
        <w:tabs>
          <w:tab w:val="num" w:pos="0"/>
        </w:tabs>
        <w:suppressAutoHyphens/>
        <w:ind w:firstLine="426"/>
        <w:jc w:val="center"/>
        <w:outlineLvl w:val="1"/>
        <w:rPr>
          <w:b/>
          <w:bCs/>
          <w:i/>
          <w:iCs/>
          <w:color w:val="auto"/>
          <w:sz w:val="24"/>
          <w:u w:val="single"/>
          <w:lang w:val="uk-UA" w:eastAsia="zh-CN"/>
        </w:rPr>
      </w:pPr>
      <w:r w:rsidRPr="0085468D">
        <w:rPr>
          <w:b/>
          <w:bCs/>
          <w:i/>
          <w:iCs/>
          <w:color w:val="auto"/>
          <w:sz w:val="24"/>
          <w:u w:val="single"/>
          <w:lang w:val="uk-UA" w:eastAsia="zh-CN"/>
        </w:rPr>
        <w:t>Сталедротовий цех (СДЦ)</w:t>
      </w:r>
    </w:p>
    <w:p w:rsidR="0085468D" w:rsidRPr="0085468D" w:rsidRDefault="0085468D" w:rsidP="0085468D">
      <w:pPr>
        <w:keepNext/>
        <w:numPr>
          <w:ilvl w:val="1"/>
          <w:numId w:val="0"/>
        </w:numPr>
        <w:tabs>
          <w:tab w:val="num" w:pos="0"/>
        </w:tabs>
        <w:suppressAutoHyphens/>
        <w:ind w:firstLine="426"/>
        <w:jc w:val="center"/>
        <w:outlineLvl w:val="1"/>
        <w:rPr>
          <w:b/>
          <w:bCs/>
          <w:i/>
          <w:iCs/>
          <w:color w:val="auto"/>
          <w:sz w:val="24"/>
          <w:lang w:val="uk-UA" w:eastAsia="zh-CN"/>
        </w:rPr>
      </w:pPr>
      <w:r w:rsidRPr="0085468D">
        <w:rPr>
          <w:b/>
          <w:bCs/>
          <w:i/>
          <w:iCs/>
          <w:color w:val="auto"/>
          <w:sz w:val="24"/>
          <w:lang w:eastAsia="zh-CN"/>
        </w:rPr>
        <w:t>В</w:t>
      </w:r>
      <w:r w:rsidRPr="0085468D">
        <w:rPr>
          <w:b/>
          <w:bCs/>
          <w:i/>
          <w:iCs/>
          <w:color w:val="auto"/>
          <w:sz w:val="24"/>
          <w:lang w:val="uk-UA" w:eastAsia="zh-CN"/>
        </w:rPr>
        <w:t>ідділення травлення та вапнування</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У відділенні травлення і вапнування встановлені три травильні ванни робочим об’ємом 9,2 – 9,8 м</w:t>
      </w:r>
      <w:r w:rsidRPr="0085468D">
        <w:rPr>
          <w:bCs/>
          <w:iCs/>
          <w:color w:val="auto"/>
          <w:sz w:val="24"/>
          <w:vertAlign w:val="superscript"/>
          <w:lang w:val="uk-UA" w:eastAsia="zh-CN"/>
        </w:rPr>
        <w:t>3</w:t>
      </w:r>
      <w:r w:rsidRPr="0085468D">
        <w:rPr>
          <w:bCs/>
          <w:iCs/>
          <w:color w:val="auto"/>
          <w:sz w:val="24"/>
          <w:lang w:val="uk-UA" w:eastAsia="zh-CN"/>
        </w:rPr>
        <w:t xml:space="preserve"> кожна і три такі ж промивальні ванни. Подача катанки на травлення і промивку здійснюється зі відділення  катанки краном мостовим електричним. Після проведеного процесу травлення, бунт катанки краном виставляється на електровізок і деякий час перебуває на повітрі на візку (процес жовтіння), потім подається на вапнування у відділення вапнування.</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Приготування концентрованого розчину вапняного молока передбачається в ванні об’ємом 3 м</w:t>
      </w:r>
      <w:r w:rsidRPr="0085468D">
        <w:rPr>
          <w:bCs/>
          <w:iCs/>
          <w:color w:val="auto"/>
          <w:sz w:val="24"/>
          <w:vertAlign w:val="superscript"/>
          <w:lang w:val="uk-UA" w:eastAsia="zh-CN"/>
        </w:rPr>
        <w:t>3</w:t>
      </w:r>
      <w:r w:rsidRPr="0085468D">
        <w:rPr>
          <w:bCs/>
          <w:iCs/>
          <w:color w:val="auto"/>
          <w:sz w:val="24"/>
          <w:lang w:val="uk-UA" w:eastAsia="zh-CN"/>
        </w:rPr>
        <w:t>, звідки вапняне молоко пісковим насосом закачується у робочу ванну вапнування робочим об’ємом 9,2-9,8 м</w:t>
      </w:r>
      <w:r w:rsidRPr="0085468D">
        <w:rPr>
          <w:bCs/>
          <w:iCs/>
          <w:color w:val="auto"/>
          <w:sz w:val="24"/>
          <w:vertAlign w:val="superscript"/>
          <w:lang w:val="uk-UA" w:eastAsia="zh-CN"/>
        </w:rPr>
        <w:t>3</w:t>
      </w:r>
      <w:r w:rsidRPr="0085468D">
        <w:rPr>
          <w:bCs/>
          <w:iCs/>
          <w:color w:val="auto"/>
          <w:sz w:val="24"/>
          <w:lang w:val="uk-UA" w:eastAsia="zh-CN"/>
        </w:rPr>
        <w:t xml:space="preserve"> з концентрацією 17-25 г/л і температурою 75-95</w:t>
      </w:r>
      <w:r w:rsidRPr="0085468D">
        <w:rPr>
          <w:bCs/>
          <w:iCs/>
          <w:color w:val="auto"/>
          <w:sz w:val="24"/>
          <w:vertAlign w:val="superscript"/>
          <w:lang w:val="uk-UA" w:eastAsia="zh-CN"/>
        </w:rPr>
        <w:t xml:space="preserve">0 </w:t>
      </w:r>
      <w:r w:rsidRPr="0085468D">
        <w:rPr>
          <w:bCs/>
          <w:iCs/>
          <w:color w:val="auto"/>
          <w:sz w:val="24"/>
          <w:lang w:val="uk-UA" w:eastAsia="zh-CN"/>
        </w:rPr>
        <w:t>С.</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Вапнування проводиться при температурі 75-95</w:t>
      </w:r>
      <w:r w:rsidRPr="0085468D">
        <w:rPr>
          <w:bCs/>
          <w:iCs/>
          <w:color w:val="auto"/>
          <w:sz w:val="24"/>
          <w:vertAlign w:val="superscript"/>
          <w:lang w:val="uk-UA" w:eastAsia="zh-CN"/>
        </w:rPr>
        <w:t xml:space="preserve">0 </w:t>
      </w:r>
      <w:r w:rsidRPr="0085468D">
        <w:rPr>
          <w:bCs/>
          <w:iCs/>
          <w:color w:val="auto"/>
          <w:sz w:val="24"/>
          <w:lang w:val="uk-UA" w:eastAsia="zh-CN"/>
        </w:rPr>
        <w:t>С. Перемішування здійснюється  методом барботування. Після вапнування і сушки на повітрі катанка подається у волочильне відділення за допомогою електровізка.</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Приготування травильних розчинів (50-180 г/л) передбачається з 32-36% соляної кислоти, яка самопливом потрапляє з мірника об’ємом 3 м</w:t>
      </w:r>
      <w:r w:rsidRPr="0085468D">
        <w:rPr>
          <w:bCs/>
          <w:iCs/>
          <w:color w:val="auto"/>
          <w:sz w:val="24"/>
          <w:vertAlign w:val="superscript"/>
          <w:lang w:val="uk-UA" w:eastAsia="zh-CN"/>
        </w:rPr>
        <w:t xml:space="preserve">3 </w:t>
      </w:r>
      <w:r w:rsidRPr="0085468D">
        <w:rPr>
          <w:bCs/>
          <w:iCs/>
          <w:color w:val="auto"/>
          <w:sz w:val="24"/>
          <w:lang w:val="uk-UA" w:eastAsia="zh-CN"/>
        </w:rPr>
        <w:t>і технічної води з частковим використанням відпрацьованих травильних розчинів цеху металопокриттів.</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Мірник встановлений на технічному поверсі в піддон для запобігання протікання соляної кислоти в аварійній ситуації. Об’єм піддону відповідає об’єму мірника. Трьохстадійна промивка катанки після травлення передбачається технічною водою. Частина промивних вод відділення травлення зміцнюється соляною кислотою для подальшого використання у ваннах травлення.</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Від ванн травлення, мірника з соляною кислотою передбачені місцеві вентиляційні відсоси для всмоктування парів соляної кислоти. Вентвідсоси прямують на газоочистку в РИФ ФК-25. Уловлювання і нейтралізація парів соляної кислоти здійснюється содовим розчином. Подача содового розчину в РИФ ФК-25 здійснюється в автоматичному режимі по рН. Циркуляція содового розчину здійснюється хімічними насосами. Періодичне скидання відпрацьованих розчинів з ванн травлення, промивки, вапнування, РИФ ФК-25 здійснюються у відділення нейтралізації. Також у відділенні присутні дахові вентилятори для очищення повітря у кількості дві одиниці.</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У відділенні передбачається гідроприбирання. Стоки гідроприбирання прямують на нейтралізацію вапняним молоком.</w:t>
      </w:r>
    </w:p>
    <w:p w:rsidR="0085468D" w:rsidRPr="0085468D" w:rsidRDefault="0085468D" w:rsidP="0085468D">
      <w:pPr>
        <w:keepNext/>
        <w:numPr>
          <w:ilvl w:val="1"/>
          <w:numId w:val="0"/>
        </w:numPr>
        <w:tabs>
          <w:tab w:val="num" w:pos="0"/>
        </w:tabs>
        <w:suppressAutoHyphens/>
        <w:ind w:firstLine="426"/>
        <w:jc w:val="left"/>
        <w:outlineLvl w:val="1"/>
        <w:rPr>
          <w:b/>
          <w:bCs/>
          <w:i/>
          <w:iCs/>
          <w:color w:val="auto"/>
          <w:sz w:val="24"/>
          <w:lang w:val="uk-UA" w:eastAsia="zh-CN"/>
        </w:rPr>
      </w:pPr>
      <w:r w:rsidRPr="0085468D">
        <w:rPr>
          <w:b/>
          <w:bCs/>
          <w:i/>
          <w:iCs/>
          <w:color w:val="auto"/>
          <w:sz w:val="24"/>
          <w:lang w:val="uk-UA" w:eastAsia="zh-CN"/>
        </w:rPr>
        <w:t>Відділення волочіння</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У волочильному відділенні встановлено 9 станів виробництва фірм «</w:t>
      </w:r>
      <w:r w:rsidRPr="0085468D">
        <w:rPr>
          <w:bCs/>
          <w:iCs/>
          <w:color w:val="auto"/>
          <w:sz w:val="24"/>
          <w:lang w:val="en-US" w:eastAsia="zh-CN"/>
        </w:rPr>
        <w:t>KOCH</w:t>
      </w:r>
      <w:r w:rsidRPr="0085468D">
        <w:rPr>
          <w:bCs/>
          <w:iCs/>
          <w:color w:val="auto"/>
          <w:sz w:val="24"/>
          <w:lang w:val="uk-UA" w:eastAsia="zh-CN"/>
        </w:rPr>
        <w:t>» та «</w:t>
      </w:r>
      <w:r w:rsidRPr="0085468D">
        <w:rPr>
          <w:bCs/>
          <w:iCs/>
          <w:color w:val="auto"/>
          <w:sz w:val="24"/>
          <w:lang w:val="en-US" w:eastAsia="zh-CN"/>
        </w:rPr>
        <w:t>SKET</w:t>
      </w:r>
      <w:r w:rsidRPr="0085468D">
        <w:rPr>
          <w:bCs/>
          <w:iCs/>
          <w:color w:val="auto"/>
          <w:sz w:val="24"/>
          <w:lang w:val="uk-UA" w:eastAsia="zh-CN"/>
        </w:rPr>
        <w:t>».</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Катанка в мотках вагою 2000-2500 кг на візку подається в цех, далі вантажоприймальним краном (далі – ВПК) в/п 3,2 т – на вертикальні розмотувальні пристрої, після яких проходить через окалиновідломник (волочильні стани«</w:t>
      </w:r>
      <w:r w:rsidRPr="0085468D">
        <w:rPr>
          <w:bCs/>
          <w:iCs/>
          <w:color w:val="auto"/>
          <w:sz w:val="24"/>
          <w:lang w:val="en-US" w:eastAsia="zh-CN"/>
        </w:rPr>
        <w:t>SKET</w:t>
      </w:r>
      <w:r w:rsidRPr="0085468D">
        <w:rPr>
          <w:bCs/>
          <w:iCs/>
          <w:color w:val="auto"/>
          <w:sz w:val="24"/>
          <w:lang w:val="uk-UA" w:eastAsia="zh-CN"/>
        </w:rPr>
        <w:t xml:space="preserve">»)  у верстати волочильні, де відбувається процес холодної деформації з метою отримання дроту необхідного діаметру і властивостей. Стани волочильні мають в своєму складі від </w:t>
      </w:r>
      <w:r w:rsidRPr="0085468D">
        <w:rPr>
          <w:bCs/>
          <w:iCs/>
          <w:color w:val="auto"/>
          <w:sz w:val="24"/>
          <w:lang w:val="uk-UA" w:eastAsia="zh-CN"/>
        </w:rPr>
        <w:lastRenderedPageBreak/>
        <w:t>5 до 14 волочильних блоків, які дозволяють отримати певний діаметр і властивості дроту. Останнім агрегатом волочильного стану  є шпуленамотувальний апарат (ШНА), на якому на котушки цільні та розбірні намотується дріт, який потім упаковується пакувальною стрічкою за допомогою пакувальних машинок. Маленькі мотки упаковуються на спеціальних пакувальних столах за допомогою дроту. Більшовантажі мотаються на установках KEWS та пакуються за допомогою преса та пакувальної стрічки пакувальними машинками.</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На операції волочіння використовуються матеріали для змащування дроту:</w:t>
      </w:r>
    </w:p>
    <w:p w:rsidR="0085468D" w:rsidRPr="0085468D" w:rsidRDefault="0085468D" w:rsidP="0085468D">
      <w:pPr>
        <w:pStyle w:val="a4"/>
        <w:keepNext/>
        <w:numPr>
          <w:ilvl w:val="0"/>
          <w:numId w:val="7"/>
        </w:numPr>
        <w:tabs>
          <w:tab w:val="num" w:pos="0"/>
        </w:tabs>
        <w:suppressAutoHyphens/>
        <w:spacing w:after="0"/>
        <w:ind w:left="0" w:firstLine="567"/>
        <w:outlineLvl w:val="1"/>
        <w:rPr>
          <w:bCs/>
          <w:iCs/>
          <w:color w:val="auto"/>
          <w:sz w:val="24"/>
          <w:lang w:val="uk-UA" w:eastAsia="zh-CN"/>
        </w:rPr>
      </w:pPr>
      <w:r w:rsidRPr="0085468D">
        <w:rPr>
          <w:bCs/>
          <w:iCs/>
          <w:color w:val="auto"/>
          <w:sz w:val="24"/>
          <w:lang w:val="uk-UA" w:eastAsia="zh-CN"/>
        </w:rPr>
        <w:t xml:space="preserve">мастильний матеріал виробництва Італія </w:t>
      </w:r>
      <w:r w:rsidRPr="0085468D">
        <w:rPr>
          <w:bCs/>
          <w:iCs/>
          <w:color w:val="auto"/>
          <w:sz w:val="24"/>
          <w:lang w:val="en-US" w:eastAsia="zh-CN"/>
        </w:rPr>
        <w:t>LUBRIFILVA</w:t>
      </w:r>
      <w:r w:rsidRPr="0085468D">
        <w:rPr>
          <w:bCs/>
          <w:iCs/>
          <w:color w:val="auto"/>
          <w:sz w:val="24"/>
          <w:lang w:val="uk-UA" w:eastAsia="zh-CN"/>
        </w:rPr>
        <w:t xml:space="preserve"> 8004, </w:t>
      </w:r>
      <w:r w:rsidRPr="0085468D">
        <w:rPr>
          <w:bCs/>
          <w:iCs/>
          <w:color w:val="auto"/>
          <w:sz w:val="24"/>
          <w:lang w:val="en-US" w:eastAsia="zh-CN"/>
        </w:rPr>
        <w:t>LUBRIFILVA</w:t>
      </w:r>
      <w:r w:rsidRPr="0085468D">
        <w:rPr>
          <w:bCs/>
          <w:iCs/>
          <w:color w:val="auto"/>
          <w:sz w:val="24"/>
          <w:lang w:val="uk-UA" w:eastAsia="zh-CN"/>
        </w:rPr>
        <w:t xml:space="preserve"> 9001, до складу яких входить суміш кальцієвих мил та неорганічних присадок,</w:t>
      </w:r>
    </w:p>
    <w:p w:rsidR="0085468D" w:rsidRPr="0085468D" w:rsidRDefault="0085468D" w:rsidP="0085468D">
      <w:pPr>
        <w:pStyle w:val="a4"/>
        <w:keepNext/>
        <w:numPr>
          <w:ilvl w:val="0"/>
          <w:numId w:val="7"/>
        </w:numPr>
        <w:tabs>
          <w:tab w:val="num" w:pos="0"/>
        </w:tabs>
        <w:suppressAutoHyphens/>
        <w:spacing w:after="0"/>
        <w:ind w:left="0" w:firstLine="567"/>
        <w:outlineLvl w:val="1"/>
        <w:rPr>
          <w:bCs/>
          <w:iCs/>
          <w:color w:val="auto"/>
          <w:sz w:val="24"/>
          <w:lang w:val="uk-UA" w:eastAsia="zh-CN"/>
        </w:rPr>
      </w:pPr>
      <w:r w:rsidRPr="0085468D">
        <w:rPr>
          <w:bCs/>
          <w:iCs/>
          <w:color w:val="auto"/>
          <w:sz w:val="24"/>
          <w:lang w:val="uk-UA" w:eastAsia="zh-CN"/>
        </w:rPr>
        <w:t xml:space="preserve">мастильний матеріал виробництва Італія </w:t>
      </w:r>
      <w:r w:rsidRPr="0085468D">
        <w:rPr>
          <w:bCs/>
          <w:iCs/>
          <w:color w:val="auto"/>
          <w:sz w:val="24"/>
          <w:lang w:val="en-US" w:eastAsia="zh-CN"/>
        </w:rPr>
        <w:t>LUBRIFILVA</w:t>
      </w:r>
      <w:r w:rsidRPr="0085468D">
        <w:rPr>
          <w:bCs/>
          <w:iCs/>
          <w:color w:val="auto"/>
          <w:sz w:val="24"/>
          <w:lang w:val="uk-UA" w:eastAsia="zh-CN"/>
        </w:rPr>
        <w:t xml:space="preserve"> 7006, до складу яких входить суміш натрієвих мил та неорганічних присадок,</w:t>
      </w:r>
    </w:p>
    <w:p w:rsidR="0085468D" w:rsidRPr="0085468D" w:rsidRDefault="0085468D" w:rsidP="0085468D">
      <w:pPr>
        <w:pStyle w:val="a4"/>
        <w:keepNext/>
        <w:numPr>
          <w:ilvl w:val="0"/>
          <w:numId w:val="7"/>
        </w:numPr>
        <w:tabs>
          <w:tab w:val="num" w:pos="0"/>
        </w:tabs>
        <w:suppressAutoHyphens/>
        <w:spacing w:after="0"/>
        <w:ind w:left="0" w:firstLine="567"/>
        <w:outlineLvl w:val="1"/>
        <w:rPr>
          <w:bCs/>
          <w:iCs/>
          <w:color w:val="auto"/>
          <w:sz w:val="24"/>
          <w:lang w:val="uk-UA" w:eastAsia="zh-CN"/>
        </w:rPr>
      </w:pPr>
      <w:r w:rsidRPr="0085468D">
        <w:rPr>
          <w:bCs/>
          <w:iCs/>
          <w:color w:val="auto"/>
          <w:sz w:val="24"/>
          <w:lang w:val="uk-UA" w:eastAsia="zh-CN"/>
        </w:rPr>
        <w:t>сухе мило для волочіння дроту марки Б виробництва Україна, до складу яких входить стеарат натрію – 65-85%, неорганічні наповнювачі – 15-30%.</w:t>
      </w:r>
    </w:p>
    <w:p w:rsidR="0085468D" w:rsidRPr="0085468D" w:rsidRDefault="0085468D" w:rsidP="0085468D">
      <w:pPr>
        <w:pStyle w:val="a4"/>
        <w:keepNext/>
        <w:tabs>
          <w:tab w:val="num" w:pos="0"/>
        </w:tabs>
        <w:suppressAutoHyphens/>
        <w:spacing w:after="0"/>
        <w:ind w:left="0" w:firstLine="426"/>
        <w:outlineLvl w:val="1"/>
        <w:rPr>
          <w:bCs/>
          <w:iCs/>
          <w:color w:val="auto"/>
          <w:sz w:val="24"/>
          <w:lang w:val="uk-UA" w:eastAsia="zh-CN"/>
        </w:rPr>
      </w:pPr>
      <w:r w:rsidRPr="0085468D">
        <w:rPr>
          <w:bCs/>
          <w:iCs/>
          <w:color w:val="auto"/>
          <w:sz w:val="24"/>
          <w:lang w:val="uk-UA" w:eastAsia="zh-CN"/>
        </w:rPr>
        <w:t>Безперервність процесу волочіння дроту забезпечується пересувними комплектами допоміжного устаткування. Комплект допоміжного устаткування включає:</w:t>
      </w:r>
    </w:p>
    <w:p w:rsidR="0085468D" w:rsidRPr="0085468D" w:rsidRDefault="0085468D" w:rsidP="0085468D">
      <w:pPr>
        <w:pStyle w:val="a4"/>
        <w:keepNext/>
        <w:numPr>
          <w:ilvl w:val="0"/>
          <w:numId w:val="7"/>
        </w:numPr>
        <w:tabs>
          <w:tab w:val="num" w:pos="0"/>
        </w:tabs>
        <w:suppressAutoHyphens/>
        <w:spacing w:after="0"/>
        <w:outlineLvl w:val="1"/>
        <w:rPr>
          <w:bCs/>
          <w:iCs/>
          <w:color w:val="auto"/>
          <w:sz w:val="24"/>
          <w:lang w:val="uk-UA" w:eastAsia="zh-CN"/>
        </w:rPr>
      </w:pPr>
      <w:r w:rsidRPr="0085468D">
        <w:rPr>
          <w:bCs/>
          <w:iCs/>
          <w:color w:val="auto"/>
          <w:sz w:val="24"/>
          <w:lang w:val="uk-UA" w:eastAsia="zh-CN"/>
        </w:rPr>
        <w:t>апарат стикового зварювання;</w:t>
      </w:r>
    </w:p>
    <w:p w:rsidR="0085468D" w:rsidRPr="0085468D" w:rsidRDefault="0085468D" w:rsidP="0085468D">
      <w:pPr>
        <w:pStyle w:val="a4"/>
        <w:keepNext/>
        <w:numPr>
          <w:ilvl w:val="0"/>
          <w:numId w:val="7"/>
        </w:numPr>
        <w:tabs>
          <w:tab w:val="num" w:pos="0"/>
        </w:tabs>
        <w:suppressAutoHyphens/>
        <w:spacing w:after="0"/>
        <w:outlineLvl w:val="1"/>
        <w:rPr>
          <w:bCs/>
          <w:iCs/>
          <w:color w:val="auto"/>
          <w:sz w:val="24"/>
          <w:lang w:val="uk-UA" w:eastAsia="zh-CN"/>
        </w:rPr>
      </w:pPr>
      <w:r w:rsidRPr="0085468D">
        <w:rPr>
          <w:bCs/>
          <w:iCs/>
          <w:color w:val="auto"/>
          <w:sz w:val="24"/>
          <w:lang w:val="uk-UA" w:eastAsia="zh-CN"/>
        </w:rPr>
        <w:t>верстат для заточування дроту;</w:t>
      </w:r>
    </w:p>
    <w:p w:rsidR="0085468D" w:rsidRPr="0085468D" w:rsidRDefault="0085468D" w:rsidP="0085468D">
      <w:pPr>
        <w:pStyle w:val="a4"/>
        <w:keepNext/>
        <w:numPr>
          <w:ilvl w:val="0"/>
          <w:numId w:val="7"/>
        </w:numPr>
        <w:tabs>
          <w:tab w:val="num" w:pos="0"/>
        </w:tabs>
        <w:suppressAutoHyphens/>
        <w:spacing w:after="0"/>
        <w:outlineLvl w:val="1"/>
        <w:rPr>
          <w:bCs/>
          <w:iCs/>
          <w:color w:val="auto"/>
          <w:sz w:val="24"/>
          <w:lang w:val="uk-UA" w:eastAsia="zh-CN"/>
        </w:rPr>
      </w:pPr>
      <w:r w:rsidRPr="0085468D">
        <w:rPr>
          <w:bCs/>
          <w:iCs/>
          <w:color w:val="auto"/>
          <w:sz w:val="24"/>
          <w:lang w:val="uk-UA" w:eastAsia="zh-CN"/>
        </w:rPr>
        <w:t>дрото-гострильний верстат.</w:t>
      </w:r>
    </w:p>
    <w:p w:rsidR="0085468D" w:rsidRPr="0085468D" w:rsidRDefault="0085468D" w:rsidP="0085468D">
      <w:pPr>
        <w:keepNext/>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Котушки з дротом подаються навантажувачем на відділення відпалу дроту, та  на вантажному ліфті прямують в цех металопокриттів для покриття  цинком горячим способом.</w:t>
      </w:r>
    </w:p>
    <w:p w:rsidR="0085468D" w:rsidRPr="0085468D" w:rsidRDefault="0085468D" w:rsidP="0085468D">
      <w:pPr>
        <w:keepNext/>
        <w:numPr>
          <w:ilvl w:val="1"/>
          <w:numId w:val="0"/>
        </w:numPr>
        <w:tabs>
          <w:tab w:val="num" w:pos="0"/>
        </w:tabs>
        <w:suppressAutoHyphens/>
        <w:ind w:firstLine="426"/>
        <w:jc w:val="left"/>
        <w:outlineLvl w:val="1"/>
        <w:rPr>
          <w:b/>
          <w:bCs/>
          <w:i/>
          <w:iCs/>
          <w:color w:val="auto"/>
          <w:sz w:val="24"/>
          <w:lang w:val="uk-UA" w:eastAsia="zh-CN"/>
        </w:rPr>
      </w:pPr>
      <w:r w:rsidRPr="0085468D">
        <w:rPr>
          <w:b/>
          <w:bCs/>
          <w:i/>
          <w:iCs/>
          <w:color w:val="auto"/>
          <w:sz w:val="24"/>
          <w:lang w:eastAsia="zh-CN"/>
        </w:rPr>
        <w:t>Відділення</w:t>
      </w:r>
      <w:r w:rsidRPr="0085468D">
        <w:rPr>
          <w:b/>
          <w:bCs/>
          <w:i/>
          <w:iCs/>
          <w:color w:val="auto"/>
          <w:sz w:val="24"/>
          <w:lang w:val="uk-UA" w:eastAsia="zh-CN"/>
        </w:rPr>
        <w:t xml:space="preserve"> відпалу</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У відділенні відпалу дроту встановлено дві печі відпалу на шість стендів.</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Моток  дроту вагою 1000 кг встановлюється ВПК в/п 5 т на стенд, зверху встановлюється ковпак печі і відбувається відпал при температурі до 800</w:t>
      </w:r>
      <w:r w:rsidRPr="0085468D">
        <w:rPr>
          <w:bCs/>
          <w:iCs/>
          <w:color w:val="auto"/>
          <w:sz w:val="24"/>
          <w:vertAlign w:val="superscript"/>
          <w:lang w:val="uk-UA" w:eastAsia="zh-CN"/>
        </w:rPr>
        <w:t>0</w:t>
      </w:r>
      <w:r w:rsidRPr="0085468D">
        <w:rPr>
          <w:bCs/>
          <w:iCs/>
          <w:color w:val="auto"/>
          <w:sz w:val="24"/>
          <w:lang w:val="uk-UA" w:eastAsia="zh-CN"/>
        </w:rPr>
        <w:t>С. Після закінчення процесу відпалу ВПК в/п 5 т ковпакова піч знімається і встановлюється на інший стенд для відпалу наступної садки. На попередньому стенді відбувається охолоджування кранштоку з мотками дроту. ВПК охолоджений краншток з мотками знімається зі стенду і навантажувачем в/п 2 т транспортується для пакування за допомогою преса стрічкою пакувальною машинкою, після чого відвантажується на склад готової продукції.</w:t>
      </w:r>
    </w:p>
    <w:p w:rsidR="0085468D" w:rsidRPr="0085468D" w:rsidRDefault="0085468D" w:rsidP="0085468D">
      <w:pPr>
        <w:ind w:firstLine="426"/>
        <w:jc w:val="left"/>
        <w:rPr>
          <w:bCs/>
          <w:iCs/>
          <w:color w:val="auto"/>
          <w:sz w:val="24"/>
          <w:lang w:val="uk-UA" w:eastAsia="zh-CN"/>
        </w:rPr>
      </w:pPr>
      <w:r w:rsidRPr="0085468D">
        <w:rPr>
          <w:b/>
          <w:bCs/>
          <w:i/>
          <w:iCs/>
          <w:color w:val="auto"/>
          <w:sz w:val="24"/>
          <w:lang w:val="uk-UA" w:eastAsia="zh-CN"/>
        </w:rPr>
        <w:t>Фільєрне відділення</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Фільєрне відділення призначене для забезпечення відділення волочіння фільєрами необхідних розмірів, які використовуються в процесі волочіння дроту. Устаткування: установка для шліфування та поліровки волок фірми Bremer, миюча ванна, шліфувальна машинка для полірування з використанням полірувальних голок.</w:t>
      </w:r>
    </w:p>
    <w:p w:rsidR="0085468D" w:rsidRPr="0085468D" w:rsidRDefault="0085468D" w:rsidP="0085468D">
      <w:pPr>
        <w:keepNext/>
        <w:numPr>
          <w:ilvl w:val="1"/>
          <w:numId w:val="0"/>
        </w:numPr>
        <w:tabs>
          <w:tab w:val="num" w:pos="0"/>
        </w:tabs>
        <w:suppressAutoHyphens/>
        <w:ind w:firstLine="426"/>
        <w:jc w:val="left"/>
        <w:outlineLvl w:val="1"/>
        <w:rPr>
          <w:b/>
          <w:bCs/>
          <w:i/>
          <w:iCs/>
          <w:color w:val="auto"/>
          <w:sz w:val="24"/>
          <w:u w:val="single"/>
          <w:lang w:val="uk-UA" w:eastAsia="zh-CN"/>
        </w:rPr>
      </w:pPr>
      <w:r w:rsidRPr="0085468D">
        <w:rPr>
          <w:b/>
          <w:bCs/>
          <w:i/>
          <w:iCs/>
          <w:color w:val="auto"/>
          <w:sz w:val="24"/>
          <w:u w:val="single"/>
          <w:lang w:val="uk-UA" w:eastAsia="zh-CN"/>
        </w:rPr>
        <w:t>Цех металопокриттів(ЦМП)</w:t>
      </w:r>
    </w:p>
    <w:p w:rsidR="0085468D" w:rsidRPr="0085468D" w:rsidRDefault="0085468D" w:rsidP="0085468D">
      <w:pPr>
        <w:keepNext/>
        <w:numPr>
          <w:ilvl w:val="1"/>
          <w:numId w:val="0"/>
        </w:numPr>
        <w:tabs>
          <w:tab w:val="num" w:pos="0"/>
        </w:tabs>
        <w:suppressAutoHyphens/>
        <w:ind w:firstLine="426"/>
        <w:jc w:val="left"/>
        <w:outlineLvl w:val="1"/>
        <w:rPr>
          <w:b/>
          <w:bCs/>
          <w:i/>
          <w:iCs/>
          <w:color w:val="auto"/>
          <w:sz w:val="24"/>
          <w:lang w:val="uk-UA" w:eastAsia="zh-CN"/>
        </w:rPr>
      </w:pPr>
      <w:r w:rsidRPr="0085468D">
        <w:rPr>
          <w:b/>
          <w:bCs/>
          <w:i/>
          <w:iCs/>
          <w:color w:val="auto"/>
          <w:sz w:val="24"/>
          <w:lang w:val="uk-UA" w:eastAsia="zh-CN"/>
        </w:rPr>
        <w:t>Лінія прожарювання та оцинкування гарячим способом</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У приміщенні  встановлено устаткування лінії прожарювання та оцинкування дроту з низьковуглецевої сталі.</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 xml:space="preserve">Дріт у вигляді стандартних котушок вагою від 300 кг за допомогою ліфта в/п 2,0 т подається до цеху  і електроштабелером підвозиться до пристроїв розмотування дроту. Стандартні котушки дроту ВПК в/п 3,2 т встановлюються в пристрій розмотування дроту. З пристрою розмотування дріт подається до печі прожарювання, де відбувається відпал при температурі 680-800 </w:t>
      </w:r>
      <w:r w:rsidRPr="0085468D">
        <w:rPr>
          <w:bCs/>
          <w:iCs/>
          <w:color w:val="auto"/>
          <w:sz w:val="24"/>
          <w:vertAlign w:val="superscript"/>
          <w:lang w:val="uk-UA" w:eastAsia="zh-CN"/>
        </w:rPr>
        <w:t>0</w:t>
      </w:r>
      <w:r w:rsidRPr="0085468D">
        <w:rPr>
          <w:bCs/>
          <w:iCs/>
          <w:color w:val="auto"/>
          <w:sz w:val="24"/>
          <w:lang w:val="uk-UA" w:eastAsia="zh-CN"/>
        </w:rPr>
        <w:t xml:space="preserve">С. Потім дріт проходить черех охолоджуючу ванну, де відбувається охолоджування водою, потім у ємності хімічної підготовки,  де відбувається процес травлення в розчині соляної кислоти, промивка і нанесення флюсу </w:t>
      </w:r>
      <w:r w:rsidRPr="0085468D">
        <w:rPr>
          <w:bCs/>
          <w:iCs/>
          <w:color w:val="auto"/>
          <w:sz w:val="24"/>
          <w:lang w:val="uk-UA" w:eastAsia="zh-CN"/>
        </w:rPr>
        <w:lastRenderedPageBreak/>
        <w:t>під цинкування. Соляна кислота  надходить у ванну травлення з мірника, встановленого поряд з лінією. Сушка флюсу здійснюється в апараті повітряної сушки.</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Цинкування дроту відбувається в агрегаті цинкування при робочій температурі 460</w:t>
      </w:r>
      <w:r w:rsidRPr="0085468D">
        <w:rPr>
          <w:bCs/>
          <w:iCs/>
          <w:color w:val="auto"/>
          <w:sz w:val="24"/>
          <w:vertAlign w:val="superscript"/>
          <w:lang w:val="uk-UA" w:eastAsia="zh-CN"/>
        </w:rPr>
        <w:t>0</w:t>
      </w:r>
      <w:r w:rsidRPr="0085468D">
        <w:rPr>
          <w:bCs/>
          <w:iCs/>
          <w:color w:val="auto"/>
          <w:sz w:val="24"/>
          <w:lang w:val="uk-UA" w:eastAsia="zh-CN"/>
        </w:rPr>
        <w:t xml:space="preserve">С. Дріт після покриття цинком в агрегаті цинкування потрапляє в систему намотування, де укладається в розетту та на пристрої </w:t>
      </w:r>
      <w:r w:rsidRPr="0085468D">
        <w:rPr>
          <w:bCs/>
          <w:iCs/>
          <w:color w:val="auto"/>
          <w:sz w:val="24"/>
          <w:lang w:val="en-US" w:eastAsia="zh-CN"/>
        </w:rPr>
        <w:t>M</w:t>
      </w:r>
      <w:r w:rsidRPr="0085468D">
        <w:rPr>
          <w:bCs/>
          <w:iCs/>
          <w:color w:val="auto"/>
          <w:sz w:val="24"/>
          <w:lang w:eastAsia="zh-CN"/>
        </w:rPr>
        <w:t>+</w:t>
      </w:r>
      <w:r w:rsidRPr="0085468D">
        <w:rPr>
          <w:bCs/>
          <w:iCs/>
          <w:color w:val="auto"/>
          <w:sz w:val="24"/>
          <w:lang w:val="en-US" w:eastAsia="zh-CN"/>
        </w:rPr>
        <w:t>E</w:t>
      </w:r>
      <w:r w:rsidRPr="0085468D">
        <w:rPr>
          <w:bCs/>
          <w:iCs/>
          <w:color w:val="auto"/>
          <w:sz w:val="24"/>
          <w:lang w:val="uk-UA" w:eastAsia="zh-CN"/>
        </w:rPr>
        <w:t xml:space="preserve"> намотується на маленькі котушки. ВПК в/п 2 т укладений в розетту дріт знімається і подається на прес для формування, пакування та маркування. Пакування здійснюється за допомогою преса методом здавлювання та пакування металевою чи поліестерною стрічкою за допомогою пакувальної машинки. Маркування: на спеціальному принтері друкуються бірки, які прикріплюються до стрічки. Зважування котушки дроту здійснюється за допомогою кранових ваг. Готова продукція  краном в/п 2 т укладається на електроштабелер та завантажується в ліфт і  подається на нульову відмітку до складу готової продукції.</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Безперервність процесу покриття дроту гарячим способом забезпечується пересувним комплектом допоміжного обладнання.</w:t>
      </w:r>
    </w:p>
    <w:p w:rsidR="0085468D" w:rsidRPr="0085468D" w:rsidRDefault="0085468D" w:rsidP="0085468D">
      <w:pPr>
        <w:keepNext/>
        <w:numPr>
          <w:ilvl w:val="1"/>
          <w:numId w:val="0"/>
        </w:numPr>
        <w:tabs>
          <w:tab w:val="num" w:pos="0"/>
        </w:tabs>
        <w:suppressAutoHyphens/>
        <w:ind w:firstLine="426"/>
        <w:jc w:val="center"/>
        <w:outlineLvl w:val="1"/>
        <w:rPr>
          <w:b/>
          <w:bCs/>
          <w:i/>
          <w:iCs/>
          <w:color w:val="auto"/>
          <w:sz w:val="24"/>
          <w:u w:val="single"/>
          <w:lang w:val="uk-UA" w:eastAsia="zh-CN"/>
        </w:rPr>
      </w:pPr>
      <w:r w:rsidRPr="0085468D">
        <w:rPr>
          <w:b/>
          <w:bCs/>
          <w:i/>
          <w:iCs/>
          <w:color w:val="auto"/>
          <w:sz w:val="24"/>
          <w:u w:val="single"/>
          <w:lang w:val="uk-UA" w:eastAsia="zh-CN"/>
        </w:rPr>
        <w:t>Цех виробів з дроту (ЦВД)</w:t>
      </w:r>
    </w:p>
    <w:p w:rsidR="0085468D" w:rsidRPr="0085468D" w:rsidRDefault="0085468D" w:rsidP="0085468D">
      <w:pPr>
        <w:keepNext/>
        <w:numPr>
          <w:ilvl w:val="1"/>
          <w:numId w:val="0"/>
        </w:numPr>
        <w:tabs>
          <w:tab w:val="num" w:pos="0"/>
        </w:tabs>
        <w:suppressAutoHyphens/>
        <w:ind w:firstLine="426"/>
        <w:jc w:val="center"/>
        <w:outlineLvl w:val="1"/>
        <w:rPr>
          <w:b/>
          <w:bCs/>
          <w:i/>
          <w:iCs/>
          <w:color w:val="auto"/>
          <w:sz w:val="24"/>
          <w:lang w:val="uk-UA" w:eastAsia="zh-CN"/>
        </w:rPr>
      </w:pPr>
      <w:r w:rsidRPr="0085468D">
        <w:rPr>
          <w:b/>
          <w:bCs/>
          <w:i/>
          <w:iCs/>
          <w:color w:val="auto"/>
          <w:sz w:val="24"/>
          <w:lang w:val="uk-UA" w:eastAsia="zh-CN"/>
        </w:rPr>
        <w:t>Відділення зварної сітки</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Оцинкований дріт (різноманітних діаметрів в залежності від замовлень) з ЦМП, в якому його намотують на установці М+Е на котушки, та в розетах потрапляє до відділення зварної сітки, де встановлюється на розмотувальне обладнання (поперечне та продольне) і заводиться у автомат контактного зварювання, в разі непроварів за допомогою зварювального апарату (пересувний) проводиться зварювання і сітка змотується на пристрої в рулони.</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Для виготовлення панелей на верстат подається нарубаний дріт необхідного діаметру і на виході формується карта, яка потім передається на відділення фарбування.</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Сітка виготовляється з оцинкованого дроту на верстатах для виготовлення сітки (</w:t>
      </w:r>
      <w:r w:rsidRPr="0085468D">
        <w:rPr>
          <w:bCs/>
          <w:iCs/>
          <w:color w:val="auto"/>
          <w:sz w:val="24"/>
          <w:lang w:val="en-US" w:eastAsia="zh-CN"/>
        </w:rPr>
        <w:t>SLATTER</w:t>
      </w:r>
      <w:r w:rsidRPr="0085468D">
        <w:rPr>
          <w:bCs/>
          <w:iCs/>
          <w:color w:val="auto"/>
          <w:sz w:val="24"/>
          <w:lang w:val="uk-UA" w:eastAsia="zh-CN"/>
        </w:rPr>
        <w:t xml:space="preserve">, </w:t>
      </w:r>
      <w:r w:rsidRPr="0085468D">
        <w:rPr>
          <w:bCs/>
          <w:iCs/>
          <w:color w:val="auto"/>
          <w:sz w:val="24"/>
          <w:lang w:val="en-US" w:eastAsia="zh-CN"/>
        </w:rPr>
        <w:t>VITARI</w:t>
      </w:r>
      <w:r w:rsidRPr="0085468D">
        <w:rPr>
          <w:bCs/>
          <w:iCs/>
          <w:color w:val="auto"/>
          <w:sz w:val="24"/>
          <w:lang w:val="uk-UA" w:eastAsia="zh-CN"/>
        </w:rPr>
        <w:t xml:space="preserve">, </w:t>
      </w:r>
      <w:r w:rsidRPr="0085468D">
        <w:rPr>
          <w:bCs/>
          <w:iCs/>
          <w:color w:val="auto"/>
          <w:sz w:val="24"/>
          <w:lang w:val="en-US" w:eastAsia="zh-CN"/>
        </w:rPr>
        <w:t>SUROCUT</w:t>
      </w:r>
      <w:r w:rsidRPr="0085468D">
        <w:rPr>
          <w:bCs/>
          <w:iCs/>
          <w:color w:val="auto"/>
          <w:sz w:val="24"/>
          <w:lang w:val="uk-UA" w:eastAsia="zh-CN"/>
        </w:rPr>
        <w:t xml:space="preserve">).Зварна сітка являє собою полотно зі сполучених між собою прутків. При цьому саме з'єднання відбувається за допомогою точкового зварювання. Безпосередньо виготовлення сітки здійснюється за допомогою багатоконтактного верстата точкового зварювання Schlatter  MG-700 з подальшим намотуванням сітки в рулони. </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Виробничий процес:</w:t>
      </w:r>
    </w:p>
    <w:p w:rsidR="0085468D" w:rsidRPr="0085468D" w:rsidRDefault="0085468D" w:rsidP="0085468D">
      <w:pPr>
        <w:pStyle w:val="a4"/>
        <w:numPr>
          <w:ilvl w:val="0"/>
          <w:numId w:val="8"/>
        </w:numPr>
        <w:spacing w:after="0"/>
        <w:ind w:left="0" w:firstLine="567"/>
        <w:rPr>
          <w:bCs/>
          <w:iCs/>
          <w:color w:val="auto"/>
          <w:sz w:val="24"/>
          <w:lang w:val="uk-UA" w:eastAsia="zh-CN"/>
        </w:rPr>
      </w:pPr>
      <w:r w:rsidRPr="0085468D">
        <w:rPr>
          <w:bCs/>
          <w:iCs/>
          <w:color w:val="auto"/>
          <w:sz w:val="24"/>
          <w:lang w:val="uk-UA" w:eastAsia="zh-CN"/>
        </w:rPr>
        <w:t>Мотки дроту для виробництва зварної сітки укладаються в тримачі і формується малюнок майбутньої сітки.</w:t>
      </w:r>
    </w:p>
    <w:p w:rsidR="0085468D" w:rsidRPr="0085468D" w:rsidRDefault="0085468D" w:rsidP="0085468D">
      <w:pPr>
        <w:pStyle w:val="a4"/>
        <w:numPr>
          <w:ilvl w:val="0"/>
          <w:numId w:val="8"/>
        </w:numPr>
        <w:spacing w:after="0"/>
        <w:ind w:left="0" w:firstLine="567"/>
        <w:rPr>
          <w:bCs/>
          <w:iCs/>
          <w:color w:val="auto"/>
          <w:sz w:val="24"/>
          <w:lang w:val="uk-UA" w:eastAsia="zh-CN"/>
        </w:rPr>
      </w:pPr>
      <w:r w:rsidRPr="0085468D">
        <w:rPr>
          <w:bCs/>
          <w:iCs/>
          <w:color w:val="auto"/>
          <w:sz w:val="24"/>
          <w:lang w:val="uk-UA" w:eastAsia="zh-CN"/>
        </w:rPr>
        <w:t xml:space="preserve">Нитки дроту запускаються у верстат багатократного точкового зварювання </w:t>
      </w:r>
      <w:r w:rsidRPr="0085468D">
        <w:rPr>
          <w:rFonts w:ascii="Times New Roman" w:hAnsi="Times New Roman"/>
          <w:bCs/>
          <w:iCs/>
          <w:color w:val="auto"/>
          <w:sz w:val="24"/>
          <w:lang w:val="en-US" w:eastAsia="zh-CN"/>
        </w:rPr>
        <w:t>SLATTER</w:t>
      </w:r>
      <w:r w:rsidRPr="0085468D">
        <w:rPr>
          <w:rFonts w:ascii="Times New Roman" w:hAnsi="Times New Roman"/>
          <w:bCs/>
          <w:iCs/>
          <w:color w:val="auto"/>
          <w:sz w:val="24"/>
          <w:lang w:val="uk-UA" w:eastAsia="zh-CN"/>
        </w:rPr>
        <w:t>.</w:t>
      </w:r>
    </w:p>
    <w:p w:rsidR="0085468D" w:rsidRPr="0085468D" w:rsidRDefault="0085468D" w:rsidP="0085468D">
      <w:pPr>
        <w:pStyle w:val="a4"/>
        <w:numPr>
          <w:ilvl w:val="0"/>
          <w:numId w:val="8"/>
        </w:numPr>
        <w:spacing w:after="0"/>
        <w:ind w:left="0" w:firstLine="567"/>
        <w:rPr>
          <w:bCs/>
          <w:iCs/>
          <w:color w:val="auto"/>
          <w:sz w:val="24"/>
          <w:lang w:val="uk-UA" w:eastAsia="zh-CN"/>
        </w:rPr>
      </w:pPr>
      <w:r w:rsidRPr="0085468D">
        <w:rPr>
          <w:bCs/>
          <w:iCs/>
          <w:color w:val="auto"/>
          <w:sz w:val="24"/>
          <w:lang w:val="uk-UA" w:eastAsia="zh-CN"/>
        </w:rPr>
        <w:t>На виході формується рулон з уже готової сітки.</w:t>
      </w:r>
    </w:p>
    <w:p w:rsidR="0085468D" w:rsidRPr="0085468D" w:rsidRDefault="0085468D" w:rsidP="0085468D">
      <w:pPr>
        <w:pStyle w:val="a4"/>
        <w:numPr>
          <w:ilvl w:val="0"/>
          <w:numId w:val="8"/>
        </w:numPr>
        <w:spacing w:after="0"/>
        <w:ind w:left="0" w:firstLine="567"/>
        <w:rPr>
          <w:bCs/>
          <w:iCs/>
          <w:color w:val="auto"/>
          <w:sz w:val="24"/>
          <w:lang w:val="uk-UA" w:eastAsia="zh-CN"/>
        </w:rPr>
      </w:pPr>
      <w:r w:rsidRPr="0085468D">
        <w:rPr>
          <w:bCs/>
          <w:iCs/>
          <w:color w:val="auto"/>
          <w:sz w:val="24"/>
          <w:lang w:val="uk-UA" w:eastAsia="zh-CN"/>
        </w:rPr>
        <w:t>Для виготовлення панелей на верстат подається нарубаний дріт необхідного діаметру і на виході формується карта.</w:t>
      </w:r>
    </w:p>
    <w:p w:rsidR="0085468D" w:rsidRPr="0085468D" w:rsidRDefault="0085468D" w:rsidP="0085468D">
      <w:pPr>
        <w:keepNext/>
        <w:numPr>
          <w:ilvl w:val="1"/>
          <w:numId w:val="0"/>
        </w:numPr>
        <w:tabs>
          <w:tab w:val="num" w:pos="0"/>
        </w:tabs>
        <w:suppressAutoHyphens/>
        <w:ind w:firstLine="426"/>
        <w:jc w:val="center"/>
        <w:outlineLvl w:val="1"/>
        <w:rPr>
          <w:b/>
          <w:bCs/>
          <w:i/>
          <w:iCs/>
          <w:color w:val="auto"/>
          <w:sz w:val="24"/>
          <w:highlight w:val="yellow"/>
          <w:lang w:val="uk-UA" w:eastAsia="zh-CN"/>
        </w:rPr>
      </w:pPr>
      <w:r w:rsidRPr="0085468D">
        <w:rPr>
          <w:b/>
          <w:bCs/>
          <w:i/>
          <w:iCs/>
          <w:color w:val="auto"/>
          <w:sz w:val="24"/>
          <w:lang w:val="uk-UA" w:eastAsia="zh-CN"/>
        </w:rPr>
        <w:t>Відділення переробки дроту</w:t>
      </w:r>
    </w:p>
    <w:p w:rsidR="0085468D" w:rsidRPr="0085468D" w:rsidRDefault="0085468D" w:rsidP="0085468D">
      <w:pPr>
        <w:ind w:firstLine="709"/>
        <w:jc w:val="left"/>
        <w:rPr>
          <w:color w:val="auto"/>
          <w:sz w:val="24"/>
          <w:lang w:val="uk-UA"/>
        </w:rPr>
      </w:pPr>
      <w:r w:rsidRPr="0085468D">
        <w:rPr>
          <w:color w:val="auto"/>
          <w:sz w:val="24"/>
          <w:lang w:val="uk-UA"/>
        </w:rPr>
        <w:t xml:space="preserve">Заготовка може поступати з ЦМП та СДЦ, колючий дріт та сітка рабиця виготовляються з оцинкованого дроту, заготовка встановлюється на розмотувальне устаткування та подається на станок виготовлення колючого дроту </w:t>
      </w:r>
      <w:r w:rsidRPr="0085468D">
        <w:rPr>
          <w:color w:val="auto"/>
          <w:sz w:val="24"/>
          <w:lang w:val="en-US"/>
        </w:rPr>
        <w:t>HSD</w:t>
      </w:r>
      <w:r w:rsidRPr="0085468D">
        <w:rPr>
          <w:color w:val="auto"/>
          <w:sz w:val="24"/>
          <w:lang w:val="uk-UA"/>
        </w:rPr>
        <w:t>00-23</w:t>
      </w:r>
      <w:r w:rsidRPr="0085468D">
        <w:rPr>
          <w:bCs/>
          <w:iCs/>
          <w:color w:val="auto"/>
          <w:sz w:val="24"/>
          <w:lang w:val="uk-UA" w:eastAsia="zh-CN"/>
        </w:rPr>
        <w:t xml:space="preserve"> фірми DATER</w:t>
      </w:r>
      <w:r w:rsidRPr="0085468D">
        <w:rPr>
          <w:color w:val="auto"/>
          <w:sz w:val="24"/>
          <w:lang w:val="uk-UA"/>
        </w:rPr>
        <w:t xml:space="preserve"> та сітки рабіци на автоматичному та полуавтоматичному станку модель </w:t>
      </w:r>
      <w:r w:rsidRPr="0085468D">
        <w:rPr>
          <w:bCs/>
          <w:iCs/>
          <w:color w:val="auto"/>
          <w:sz w:val="24"/>
          <w:lang w:val="uk-UA" w:eastAsia="zh-CN"/>
        </w:rPr>
        <w:t>СА-2</w:t>
      </w:r>
      <w:r w:rsidRPr="0085468D">
        <w:rPr>
          <w:color w:val="auto"/>
          <w:sz w:val="24"/>
          <w:lang w:val="uk-UA"/>
        </w:rPr>
        <w:t xml:space="preserve">, де виготовляється продукція та на виході запаковується. Заготовка для установки намотки та промаслювання дроту модель АU 180SP COLARI поступає із відділення відпалу СДЦ на розмотувальний пристрій і подається на установку, де за допомогою розпилювача покривається мастилом та намотується на розбірні котушки, після </w:t>
      </w:r>
      <w:r w:rsidRPr="0085468D">
        <w:rPr>
          <w:color w:val="auto"/>
          <w:sz w:val="24"/>
          <w:lang w:val="uk-UA"/>
        </w:rPr>
        <w:lastRenderedPageBreak/>
        <w:t>намотки упаковується за допомогою дроту, встановлюється на дерев'яні піддони та за необхідністю упаковується стрейч плівкою.</w:t>
      </w:r>
    </w:p>
    <w:p w:rsidR="0085468D" w:rsidRPr="0085468D" w:rsidRDefault="0085468D" w:rsidP="0085468D">
      <w:pPr>
        <w:keepNext/>
        <w:numPr>
          <w:ilvl w:val="1"/>
          <w:numId w:val="0"/>
        </w:numPr>
        <w:tabs>
          <w:tab w:val="num" w:pos="0"/>
        </w:tabs>
        <w:suppressAutoHyphens/>
        <w:ind w:firstLine="426"/>
        <w:jc w:val="center"/>
        <w:outlineLvl w:val="1"/>
        <w:rPr>
          <w:b/>
          <w:bCs/>
          <w:i/>
          <w:iCs/>
          <w:color w:val="auto"/>
          <w:sz w:val="24"/>
          <w:lang w:val="uk-UA" w:eastAsia="zh-CN"/>
        </w:rPr>
      </w:pPr>
      <w:r w:rsidRPr="0085468D">
        <w:rPr>
          <w:b/>
          <w:bCs/>
          <w:i/>
          <w:iCs/>
          <w:color w:val="auto"/>
          <w:sz w:val="24"/>
          <w:lang w:val="uk-UA" w:eastAsia="zh-CN"/>
        </w:rPr>
        <w:t>Відділення малої розфасовки</w:t>
      </w:r>
    </w:p>
    <w:p w:rsidR="0085468D" w:rsidRPr="0085468D" w:rsidRDefault="0085468D" w:rsidP="0085468D">
      <w:pPr>
        <w:keepNext/>
        <w:numPr>
          <w:ilvl w:val="1"/>
          <w:numId w:val="0"/>
        </w:numPr>
        <w:tabs>
          <w:tab w:val="num" w:pos="0"/>
        </w:tabs>
        <w:suppressAutoHyphens/>
        <w:ind w:firstLine="426"/>
        <w:jc w:val="left"/>
        <w:outlineLvl w:val="1"/>
        <w:rPr>
          <w:bCs/>
          <w:iCs/>
          <w:color w:val="auto"/>
          <w:sz w:val="24"/>
          <w:lang w:val="uk-UA" w:eastAsia="zh-CN"/>
        </w:rPr>
      </w:pPr>
      <w:r w:rsidRPr="0085468D">
        <w:rPr>
          <w:bCs/>
          <w:iCs/>
          <w:color w:val="auto"/>
          <w:sz w:val="24"/>
          <w:lang w:val="uk-UA" w:eastAsia="zh-CN"/>
        </w:rPr>
        <w:t>Заготовка може поступати з ЦМП та СДЦ в залежності від замовлень, на верстатах намотуються маленькі моточки необхідного діаметру та довжини, запаковується спеціальними застібками та передається на склад для реалізації.</w:t>
      </w:r>
    </w:p>
    <w:p w:rsidR="0085468D" w:rsidRPr="0085468D" w:rsidRDefault="0085468D" w:rsidP="0085468D">
      <w:pPr>
        <w:keepNext/>
        <w:numPr>
          <w:ilvl w:val="1"/>
          <w:numId w:val="0"/>
        </w:numPr>
        <w:tabs>
          <w:tab w:val="num" w:pos="0"/>
        </w:tabs>
        <w:suppressAutoHyphens/>
        <w:ind w:firstLine="426"/>
        <w:jc w:val="left"/>
        <w:outlineLvl w:val="1"/>
        <w:rPr>
          <w:b/>
          <w:bCs/>
          <w:i/>
          <w:iCs/>
          <w:color w:val="auto"/>
          <w:sz w:val="24"/>
          <w:u w:val="single"/>
          <w:lang w:val="uk-UA" w:eastAsia="zh-CN"/>
        </w:rPr>
      </w:pPr>
      <w:r w:rsidRPr="0085468D">
        <w:rPr>
          <w:b/>
          <w:bCs/>
          <w:i/>
          <w:iCs/>
          <w:color w:val="auto"/>
          <w:sz w:val="24"/>
          <w:u w:val="single"/>
          <w:lang w:val="uk-UA" w:eastAsia="zh-CN"/>
        </w:rPr>
        <w:t>Відділення  з виробництва елементів систем огорож (ВВЕСО)</w:t>
      </w:r>
    </w:p>
    <w:p w:rsidR="0085468D" w:rsidRPr="0085468D" w:rsidRDefault="0085468D" w:rsidP="0085468D">
      <w:pPr>
        <w:ind w:firstLine="426"/>
        <w:jc w:val="left"/>
        <w:rPr>
          <w:b/>
          <w:bCs/>
          <w:i/>
          <w:iCs/>
          <w:color w:val="auto"/>
          <w:sz w:val="24"/>
          <w:lang w:val="uk-UA" w:eastAsia="zh-CN"/>
        </w:rPr>
      </w:pPr>
      <w:r w:rsidRPr="0085468D">
        <w:rPr>
          <w:b/>
          <w:bCs/>
          <w:i/>
          <w:iCs/>
          <w:color w:val="auto"/>
          <w:sz w:val="24"/>
          <w:lang w:val="uk-UA" w:eastAsia="zh-CN"/>
        </w:rPr>
        <w:t>Дільниця  каліток, заборів, кріплень</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Виробництво каліток, заборів, кріплень відбувається наступним чином:</w:t>
      </w:r>
    </w:p>
    <w:p w:rsidR="0085468D" w:rsidRPr="0085468D" w:rsidRDefault="0085468D" w:rsidP="0085468D">
      <w:pPr>
        <w:numPr>
          <w:ilvl w:val="0"/>
          <w:numId w:val="9"/>
        </w:numPr>
        <w:spacing w:line="276" w:lineRule="auto"/>
        <w:ind w:left="0" w:firstLine="567"/>
        <w:jc w:val="left"/>
        <w:rPr>
          <w:color w:val="auto"/>
          <w:sz w:val="24"/>
          <w:lang w:val="uk-UA"/>
        </w:rPr>
      </w:pPr>
      <w:r w:rsidRPr="0085468D">
        <w:rPr>
          <w:color w:val="auto"/>
          <w:sz w:val="24"/>
          <w:lang w:val="uk-UA"/>
        </w:rPr>
        <w:t>профільну трубу розмічують на необхідні розміри та за допомогою стрічкопильної машини для різання металу МВ</w:t>
      </w:r>
      <w:r w:rsidRPr="0085468D">
        <w:rPr>
          <w:color w:val="auto"/>
          <w:sz w:val="24"/>
          <w:lang w:val="en-US"/>
        </w:rPr>
        <w:t>S</w:t>
      </w:r>
      <w:r w:rsidRPr="0085468D">
        <w:rPr>
          <w:color w:val="auto"/>
          <w:sz w:val="24"/>
        </w:rPr>
        <w:t>712</w:t>
      </w:r>
      <w:r w:rsidRPr="0085468D">
        <w:rPr>
          <w:color w:val="auto"/>
          <w:sz w:val="24"/>
          <w:lang w:val="en-US"/>
        </w:rPr>
        <w:t>SW</w:t>
      </w:r>
      <w:r w:rsidRPr="0085468D">
        <w:rPr>
          <w:color w:val="auto"/>
          <w:sz w:val="24"/>
          <w:lang w:val="uk-UA"/>
        </w:rPr>
        <w:t xml:space="preserve"> розрізають на необхідні сегменти;</w:t>
      </w:r>
    </w:p>
    <w:p w:rsidR="0085468D" w:rsidRPr="0085468D" w:rsidRDefault="0085468D" w:rsidP="0085468D">
      <w:pPr>
        <w:numPr>
          <w:ilvl w:val="0"/>
          <w:numId w:val="9"/>
        </w:numPr>
        <w:spacing w:line="276" w:lineRule="auto"/>
        <w:jc w:val="left"/>
        <w:rPr>
          <w:color w:val="auto"/>
          <w:sz w:val="24"/>
          <w:lang w:val="uk-UA"/>
        </w:rPr>
      </w:pPr>
      <w:r w:rsidRPr="0085468D">
        <w:rPr>
          <w:color w:val="auto"/>
          <w:sz w:val="24"/>
          <w:lang w:val="uk-UA"/>
        </w:rPr>
        <w:t xml:space="preserve">за допомогою зварювального апарату </w:t>
      </w:r>
      <w:r w:rsidRPr="0085468D">
        <w:rPr>
          <w:color w:val="auto"/>
          <w:sz w:val="24"/>
          <w:lang w:val="en-US"/>
        </w:rPr>
        <w:t>STURMAW</w:t>
      </w:r>
      <w:r w:rsidRPr="0085468D">
        <w:rPr>
          <w:color w:val="auto"/>
          <w:sz w:val="24"/>
        </w:rPr>
        <w:t>97</w:t>
      </w:r>
      <w:r w:rsidRPr="0085468D">
        <w:rPr>
          <w:color w:val="auto"/>
          <w:sz w:val="24"/>
          <w:lang w:val="en-US"/>
        </w:rPr>
        <w:t>PA</w:t>
      </w:r>
      <w:r w:rsidRPr="0085468D">
        <w:rPr>
          <w:color w:val="auto"/>
          <w:sz w:val="24"/>
        </w:rPr>
        <w:t>310</w:t>
      </w:r>
      <w:r w:rsidRPr="0085468D">
        <w:rPr>
          <w:color w:val="auto"/>
          <w:sz w:val="24"/>
          <w:lang w:val="uk-UA"/>
        </w:rPr>
        <w:t xml:space="preserve"> проводять зварювання та приварювання необхідних комплектуючих деталей (карти, профільної труби  та кріплень) для  виготовляння  каліток;</w:t>
      </w:r>
    </w:p>
    <w:p w:rsidR="0085468D" w:rsidRPr="0085468D" w:rsidRDefault="0085468D" w:rsidP="0085468D">
      <w:pPr>
        <w:numPr>
          <w:ilvl w:val="0"/>
          <w:numId w:val="9"/>
        </w:numPr>
        <w:spacing w:line="276" w:lineRule="auto"/>
        <w:ind w:left="0" w:firstLine="567"/>
        <w:jc w:val="left"/>
        <w:rPr>
          <w:color w:val="auto"/>
          <w:sz w:val="24"/>
          <w:lang w:val="uk-UA"/>
        </w:rPr>
      </w:pPr>
      <w:r w:rsidRPr="0085468D">
        <w:rPr>
          <w:color w:val="auto"/>
          <w:sz w:val="24"/>
          <w:lang w:val="uk-UA"/>
        </w:rPr>
        <w:t>за допомогою автоматизованого свердлильного комплексу АСК-3с-2,6м-4см-2пм свердлять необхідні для кріплення отвори;</w:t>
      </w:r>
    </w:p>
    <w:p w:rsidR="0085468D" w:rsidRPr="0085468D" w:rsidRDefault="0085468D" w:rsidP="0085468D">
      <w:pPr>
        <w:numPr>
          <w:ilvl w:val="0"/>
          <w:numId w:val="9"/>
        </w:numPr>
        <w:spacing w:line="276" w:lineRule="auto"/>
        <w:ind w:left="0" w:firstLine="567"/>
        <w:jc w:val="left"/>
        <w:rPr>
          <w:color w:val="auto"/>
          <w:sz w:val="24"/>
          <w:lang w:val="uk-UA"/>
        </w:rPr>
      </w:pPr>
      <w:r w:rsidRPr="0085468D">
        <w:rPr>
          <w:color w:val="auto"/>
          <w:sz w:val="24"/>
          <w:lang w:val="uk-UA"/>
        </w:rPr>
        <w:t>зачистка зварювальних швів та просвердлених отворів проводиться кутошліфувальною машинкою (болгаркою) ЗУШ 125/1200 профі Зеніт;</w:t>
      </w:r>
    </w:p>
    <w:p w:rsidR="0085468D" w:rsidRPr="0085468D" w:rsidRDefault="0085468D" w:rsidP="0085468D">
      <w:pPr>
        <w:numPr>
          <w:ilvl w:val="0"/>
          <w:numId w:val="9"/>
        </w:numPr>
        <w:spacing w:line="276" w:lineRule="auto"/>
        <w:ind w:left="0" w:firstLine="567"/>
        <w:jc w:val="left"/>
        <w:rPr>
          <w:color w:val="auto"/>
          <w:sz w:val="24"/>
          <w:lang w:val="uk-UA"/>
        </w:rPr>
      </w:pPr>
      <w:r w:rsidRPr="0085468D">
        <w:rPr>
          <w:color w:val="auto"/>
          <w:sz w:val="24"/>
          <w:lang w:val="uk-UA"/>
        </w:rPr>
        <w:t>готовий виріб передається на фарбування.</w:t>
      </w:r>
    </w:p>
    <w:p w:rsidR="0085468D" w:rsidRPr="0085468D" w:rsidRDefault="0085468D" w:rsidP="0085468D">
      <w:pPr>
        <w:ind w:firstLine="567"/>
        <w:jc w:val="center"/>
        <w:rPr>
          <w:b/>
          <w:bCs/>
          <w:i/>
          <w:iCs/>
          <w:color w:val="auto"/>
          <w:sz w:val="24"/>
          <w:lang w:val="uk-UA" w:eastAsia="zh-CN"/>
        </w:rPr>
      </w:pPr>
      <w:r w:rsidRPr="0085468D">
        <w:rPr>
          <w:b/>
          <w:bCs/>
          <w:i/>
          <w:iCs/>
          <w:color w:val="auto"/>
          <w:sz w:val="24"/>
          <w:lang w:val="uk-UA" w:eastAsia="zh-CN"/>
        </w:rPr>
        <w:t>Відділення фарбування</w:t>
      </w:r>
    </w:p>
    <w:p w:rsidR="0085468D" w:rsidRPr="0085468D" w:rsidRDefault="0085468D" w:rsidP="0085468D">
      <w:pPr>
        <w:ind w:firstLine="567"/>
        <w:jc w:val="left"/>
        <w:rPr>
          <w:bCs/>
          <w:iCs/>
          <w:color w:val="auto"/>
          <w:sz w:val="24"/>
          <w:lang w:val="uk-UA" w:eastAsia="zh-CN"/>
        </w:rPr>
      </w:pPr>
      <w:r w:rsidRPr="0085468D">
        <w:rPr>
          <w:bCs/>
          <w:iCs/>
          <w:color w:val="auto"/>
          <w:sz w:val="24"/>
          <w:lang w:val="uk-UA" w:eastAsia="zh-CN"/>
        </w:rPr>
        <w:t>Відділення фарбування обладнане комплексом порошкового фарбування, що складається з агрегату попередньої підготовки АПОГ/С2/, двох газових водогрійних котлів E</w:t>
      </w:r>
      <w:r w:rsidRPr="0085468D">
        <w:rPr>
          <w:bCs/>
          <w:iCs/>
          <w:color w:val="auto"/>
          <w:sz w:val="24"/>
          <w:lang w:val="en-US" w:eastAsia="zh-CN"/>
        </w:rPr>
        <w:t>co</w:t>
      </w:r>
      <w:r w:rsidRPr="0085468D">
        <w:rPr>
          <w:bCs/>
          <w:iCs/>
          <w:color w:val="auto"/>
          <w:sz w:val="24"/>
          <w:lang w:val="uk-UA" w:eastAsia="zh-CN"/>
        </w:rPr>
        <w:t>C</w:t>
      </w:r>
      <w:r w:rsidRPr="0085468D">
        <w:rPr>
          <w:bCs/>
          <w:iCs/>
          <w:color w:val="auto"/>
          <w:sz w:val="24"/>
          <w:lang w:val="en-US" w:eastAsia="zh-CN"/>
        </w:rPr>
        <w:t>ondens</w:t>
      </w:r>
      <w:r w:rsidRPr="0085468D">
        <w:rPr>
          <w:bCs/>
          <w:iCs/>
          <w:color w:val="auto"/>
          <w:sz w:val="24"/>
          <w:lang w:val="uk-UA" w:eastAsia="zh-CN"/>
        </w:rPr>
        <w:t xml:space="preserve">-20 SILVER PLUS, комплексу електростатичного напилення порошкової фарби ручними розпилювачами (пістолетами) </w:t>
      </w:r>
      <w:r w:rsidRPr="0085468D">
        <w:rPr>
          <w:bCs/>
          <w:iCs/>
          <w:color w:val="auto"/>
          <w:sz w:val="24"/>
          <w:lang w:val="en-US" w:eastAsia="zh-CN"/>
        </w:rPr>
        <w:t>CEN</w:t>
      </w:r>
      <w:r w:rsidRPr="0085468D">
        <w:rPr>
          <w:bCs/>
          <w:iCs/>
          <w:color w:val="auto"/>
          <w:sz w:val="24"/>
          <w:lang w:val="uk-UA" w:eastAsia="zh-CN"/>
        </w:rPr>
        <w:t>-12</w:t>
      </w:r>
      <w:r w:rsidRPr="0085468D">
        <w:rPr>
          <w:bCs/>
          <w:iCs/>
          <w:color w:val="auto"/>
          <w:sz w:val="24"/>
          <w:lang w:val="en-US" w:eastAsia="zh-CN"/>
        </w:rPr>
        <w:t>U</w:t>
      </w:r>
      <w:r w:rsidRPr="0085468D">
        <w:rPr>
          <w:bCs/>
          <w:iCs/>
          <w:color w:val="auto"/>
          <w:sz w:val="24"/>
          <w:lang w:val="uk-UA" w:eastAsia="zh-CN"/>
        </w:rPr>
        <w:t xml:space="preserve">7-0,6/2,2 </w:t>
      </w:r>
      <w:r w:rsidRPr="0085468D">
        <w:rPr>
          <w:bCs/>
          <w:iCs/>
          <w:color w:val="auto"/>
          <w:sz w:val="24"/>
          <w:lang w:val="en-US" w:eastAsia="zh-CN"/>
        </w:rPr>
        <w:t>P</w:t>
      </w:r>
      <w:r w:rsidRPr="0085468D">
        <w:rPr>
          <w:bCs/>
          <w:iCs/>
          <w:color w:val="auto"/>
          <w:sz w:val="24"/>
          <w:lang w:val="uk-UA" w:eastAsia="zh-CN"/>
        </w:rPr>
        <w:t xml:space="preserve">2, конвеєру підвісного безперервної дії </w:t>
      </w:r>
      <w:r w:rsidRPr="0085468D">
        <w:rPr>
          <w:bCs/>
          <w:iCs/>
          <w:color w:val="auto"/>
          <w:sz w:val="24"/>
          <w:lang w:val="en-US" w:eastAsia="zh-CN"/>
        </w:rPr>
        <w:t>KEWESTA</w:t>
      </w:r>
      <w:r w:rsidRPr="0085468D">
        <w:rPr>
          <w:bCs/>
          <w:iCs/>
          <w:color w:val="auto"/>
          <w:sz w:val="24"/>
          <w:lang w:val="uk-UA" w:eastAsia="zh-CN"/>
        </w:rPr>
        <w:t xml:space="preserve"> 55</w:t>
      </w:r>
      <w:r w:rsidRPr="0085468D">
        <w:rPr>
          <w:bCs/>
          <w:iCs/>
          <w:color w:val="auto"/>
          <w:sz w:val="24"/>
          <w:lang w:val="en-US" w:eastAsia="zh-CN"/>
        </w:rPr>
        <w:t>Nn</w:t>
      </w:r>
      <w:r w:rsidRPr="0085468D">
        <w:rPr>
          <w:bCs/>
          <w:iCs/>
          <w:color w:val="auto"/>
          <w:sz w:val="24"/>
          <w:lang w:val="uk-UA" w:eastAsia="zh-CN"/>
        </w:rPr>
        <w:t xml:space="preserve">, автоматичної системи порошкового фарбування </w:t>
      </w:r>
      <w:r w:rsidRPr="0085468D">
        <w:rPr>
          <w:bCs/>
          <w:iCs/>
          <w:color w:val="auto"/>
          <w:sz w:val="24"/>
          <w:lang w:val="en-US" w:eastAsia="zh-CN"/>
        </w:rPr>
        <w:t>Gema</w:t>
      </w:r>
      <w:r w:rsidRPr="0085468D">
        <w:rPr>
          <w:bCs/>
          <w:iCs/>
          <w:color w:val="auto"/>
          <w:sz w:val="24"/>
          <w:lang w:val="uk-UA" w:eastAsia="zh-CN"/>
        </w:rPr>
        <w:t xml:space="preserve">, комплексу електростатичного напилення порошкової фарби автоматичними і ручними розпилювачами (пістолетами) </w:t>
      </w:r>
      <w:r w:rsidRPr="0085468D">
        <w:rPr>
          <w:bCs/>
          <w:iCs/>
          <w:color w:val="auto"/>
          <w:sz w:val="24"/>
          <w:lang w:val="en-US" w:eastAsia="zh-CN"/>
        </w:rPr>
        <w:t>CEN</w:t>
      </w:r>
      <w:r w:rsidRPr="0085468D">
        <w:rPr>
          <w:bCs/>
          <w:iCs/>
          <w:color w:val="auto"/>
          <w:sz w:val="24"/>
          <w:lang w:val="uk-UA" w:eastAsia="zh-CN"/>
        </w:rPr>
        <w:t>-70/С1200-0,6/2,3-АМ 2×2, печі сушіння з газовим підігрівом, печі формування полімерного покриття з газовим підігрівом.</w:t>
      </w:r>
    </w:p>
    <w:p w:rsidR="0085468D" w:rsidRPr="0085468D" w:rsidRDefault="0085468D" w:rsidP="0085468D">
      <w:pPr>
        <w:ind w:firstLine="567"/>
        <w:jc w:val="left"/>
        <w:rPr>
          <w:bCs/>
          <w:iCs/>
          <w:color w:val="auto"/>
          <w:sz w:val="24"/>
          <w:u w:val="single"/>
          <w:lang w:val="uk-UA" w:eastAsia="zh-CN"/>
        </w:rPr>
      </w:pPr>
      <w:r w:rsidRPr="0085468D">
        <w:rPr>
          <w:bCs/>
          <w:iCs/>
          <w:color w:val="auto"/>
          <w:sz w:val="24"/>
          <w:u w:val="single"/>
          <w:lang w:val="uk-UA" w:eastAsia="zh-CN"/>
        </w:rPr>
        <w:t>Конвеєр підвісний безперервної дії</w:t>
      </w:r>
      <w:r w:rsidRPr="0085468D">
        <w:rPr>
          <w:bCs/>
          <w:iCs/>
          <w:color w:val="auto"/>
          <w:sz w:val="24"/>
          <w:lang w:val="uk-UA" w:eastAsia="zh-CN"/>
        </w:rPr>
        <w:t xml:space="preserve"> слугує для переміщення виробів між технологічними процесами.</w:t>
      </w:r>
    </w:p>
    <w:p w:rsidR="0085468D" w:rsidRPr="0085468D" w:rsidRDefault="0085468D" w:rsidP="0085468D">
      <w:pPr>
        <w:ind w:firstLine="567"/>
        <w:jc w:val="left"/>
        <w:rPr>
          <w:bCs/>
          <w:iCs/>
          <w:color w:val="auto"/>
          <w:sz w:val="24"/>
          <w:lang w:val="uk-UA" w:eastAsia="zh-CN"/>
        </w:rPr>
      </w:pPr>
      <w:r w:rsidRPr="0085468D">
        <w:rPr>
          <w:bCs/>
          <w:iCs/>
          <w:color w:val="auto"/>
          <w:sz w:val="24"/>
          <w:u w:val="single"/>
          <w:lang w:val="uk-UA" w:eastAsia="zh-CN"/>
        </w:rPr>
        <w:t>Агрегат попередньої підготовки</w:t>
      </w:r>
      <w:r w:rsidRPr="0085468D">
        <w:rPr>
          <w:bCs/>
          <w:iCs/>
          <w:color w:val="auto"/>
          <w:sz w:val="24"/>
          <w:lang w:val="uk-UA" w:eastAsia="zh-CN"/>
        </w:rPr>
        <w:t xml:space="preserve"> призначений для струминного очищення деталей від забруднень та жиру перед порошковим забарвленням. Підігрів флуїдів провадиться двома газовими водогрійними котлами. Сутність підготовки поверхні виробів методом струминної обливи в агрегаті попередньої підготовки полягає в наступному: вироби подаються за допомогою підвісного конвеєра в тунель агрегата, проходять над ваннами всередині контурів з насадками, через які вироби обливаються розчином або водою. Конструктивний пристрій агрегата попередньої підготовки складається з 2 секцій, у яких здійснюється обробка деталей методом струминної обливи. У першій секції – операція знежирення, а у другій – промивання холодною водою. Під кожною секцією знаходиться ванна з нержавіючої сталі, а флуїди в них циркулюють за допомогою спеціальних відцентрових насосів через фільтри. Тунель виконаний із РР плит. Ванна знежирення має ізоляцію з мінеральної вати завтовшки 50 мм та облицювання металевими панелями. Кожна секція тунелю має певний брій контурів труб з насадками та форсунками, що мають можливість налаштування до 90° у просторі. У них подається розчин для знежирення та вода для промивання під надлишковим тиском до 2 ат. Насадки, форсунки та контури труб виконані з PPR та PVC </w:t>
      </w:r>
      <w:r w:rsidRPr="0085468D">
        <w:rPr>
          <w:bCs/>
          <w:iCs/>
          <w:color w:val="auto"/>
          <w:sz w:val="24"/>
          <w:lang w:val="uk-UA" w:eastAsia="zh-CN"/>
        </w:rPr>
        <w:lastRenderedPageBreak/>
        <w:t>компонентів. Форсунки розбірні, це дає можливість їхнього очищення. У тунелі є люки для обслуговування та зони стоків. Для відведення пароповітряної суміші тунель укомплектований вентиляційною системою з витяжним вентилятором та трубопроводами, які виходять в основну ситему вентиляції. Підігрів ванни знежирення здійснюється за допомогою двох стінних газових водогрійних котлів та змійовика з нержавіючої сталі AISI 304, розташованого на дні ванни. Конвеєр в зоні агрегату попередньої підготовки знаходиться над тунелем, а верхній отвір закритий полімерними щітками.</w:t>
      </w:r>
    </w:p>
    <w:p w:rsidR="0085468D" w:rsidRPr="0085468D" w:rsidRDefault="0085468D" w:rsidP="0085468D">
      <w:pPr>
        <w:ind w:firstLine="567"/>
        <w:jc w:val="left"/>
        <w:rPr>
          <w:bCs/>
          <w:iCs/>
          <w:color w:val="auto"/>
          <w:sz w:val="24"/>
          <w:u w:val="single"/>
          <w:lang w:val="uk-UA" w:eastAsia="zh-CN"/>
        </w:rPr>
      </w:pPr>
      <w:r w:rsidRPr="0085468D">
        <w:rPr>
          <w:bCs/>
          <w:iCs/>
          <w:color w:val="auto"/>
          <w:sz w:val="24"/>
          <w:u w:val="single"/>
          <w:lang w:val="uk-UA" w:eastAsia="zh-CN"/>
        </w:rPr>
        <w:t>Піч сушіння</w:t>
      </w:r>
      <w:r w:rsidRPr="0085468D">
        <w:rPr>
          <w:bCs/>
          <w:iCs/>
          <w:color w:val="auto"/>
          <w:sz w:val="24"/>
          <w:lang w:val="uk-UA" w:eastAsia="zh-CN"/>
        </w:rPr>
        <w:t xml:space="preserve"> призначена для сушіння виробів після попередньої підготовки в  Агрегаті попередньої підготовки та складається з двох секцій, які автономні в тепловому та аеродинамічному відношенні. Нагрівання печі здійснюється за допомогою газових нагрівачів із жаростійкої сталі та газовими пальниками (2 шт.). Нагрівачі розташовані за екранами, які створюють простір для здійснення вертикальної циркуляції гарячого повітря та по підлозі печі. Циркуляція забезпечується відцентровими вентиляторами через напрямні тунелі. Відцентрові вентилятори мають спеціальне виконання, що дозволяє директний монтаж до стелі печі. Вони мають своє охолодження двигуна. На вході та виході з печі сушіння вмонтовані повітряні завіси. Піч сушіння комплектується вихідним клапаном.</w:t>
      </w:r>
    </w:p>
    <w:p w:rsidR="0085468D" w:rsidRPr="0085468D" w:rsidRDefault="0085468D" w:rsidP="0085468D">
      <w:pPr>
        <w:ind w:firstLine="567"/>
        <w:jc w:val="left"/>
        <w:rPr>
          <w:bCs/>
          <w:iCs/>
          <w:color w:val="auto"/>
          <w:sz w:val="24"/>
          <w:lang w:val="uk-UA" w:eastAsia="zh-CN"/>
        </w:rPr>
      </w:pPr>
      <w:r w:rsidRPr="0085468D">
        <w:rPr>
          <w:bCs/>
          <w:iCs/>
          <w:color w:val="auto"/>
          <w:sz w:val="24"/>
          <w:u w:val="single"/>
          <w:lang w:val="uk-UA" w:eastAsia="zh-CN"/>
        </w:rPr>
        <w:t>Комплекс електростатичного напилення</w:t>
      </w:r>
      <w:r w:rsidRPr="0085468D">
        <w:rPr>
          <w:bCs/>
          <w:iCs/>
          <w:color w:val="auto"/>
          <w:sz w:val="24"/>
          <w:lang w:val="en-US" w:eastAsia="zh-CN"/>
        </w:rPr>
        <w:t>CEN</w:t>
      </w:r>
      <w:r w:rsidRPr="0085468D">
        <w:rPr>
          <w:bCs/>
          <w:iCs/>
          <w:color w:val="auto"/>
          <w:sz w:val="24"/>
          <w:lang w:val="uk-UA" w:eastAsia="zh-CN"/>
        </w:rPr>
        <w:t>-70/С1200-0,6/2,3-АМ 2×2 призначений для здійснення процесу нанесення порошкової фарби автоматичним та ручним методами на огорожі. При цьому процесі частина порошкової фарби не осідає на панелі, а обладнання камери забезпечує регенерацію порошку і повертає його в порошковий центр, де він постійно поєднується з новою фарбою і використовується в черговий раз. Комплекс порошкового фарбування забезпечує триступінчасте очищення (моноциклон-фільтрувальний блок-вентиляційна камера).</w:t>
      </w:r>
    </w:p>
    <w:p w:rsidR="0085468D" w:rsidRPr="0085468D" w:rsidRDefault="0085468D" w:rsidP="0085468D">
      <w:pPr>
        <w:ind w:firstLine="567"/>
        <w:jc w:val="left"/>
        <w:rPr>
          <w:bCs/>
          <w:iCs/>
          <w:color w:val="auto"/>
          <w:sz w:val="24"/>
          <w:lang w:val="uk-UA" w:eastAsia="zh-CN"/>
        </w:rPr>
      </w:pPr>
      <w:r w:rsidRPr="0085468D">
        <w:rPr>
          <w:bCs/>
          <w:iCs/>
          <w:color w:val="auto"/>
          <w:sz w:val="24"/>
          <w:lang w:val="uk-UA" w:eastAsia="zh-CN"/>
        </w:rPr>
        <w:t>Комплекс включає:</w:t>
      </w:r>
    </w:p>
    <w:p w:rsidR="0085468D" w:rsidRPr="0085468D" w:rsidRDefault="0085468D" w:rsidP="0085468D">
      <w:pPr>
        <w:pStyle w:val="a4"/>
        <w:numPr>
          <w:ilvl w:val="0"/>
          <w:numId w:val="10"/>
        </w:numPr>
        <w:spacing w:after="0"/>
        <w:rPr>
          <w:bCs/>
          <w:iCs/>
          <w:color w:val="auto"/>
          <w:sz w:val="24"/>
          <w:lang w:val="uk-UA" w:eastAsia="zh-CN"/>
        </w:rPr>
      </w:pPr>
      <w:r w:rsidRPr="0085468D">
        <w:rPr>
          <w:bCs/>
          <w:iCs/>
          <w:color w:val="auto"/>
          <w:sz w:val="24"/>
          <w:lang w:val="uk-UA" w:eastAsia="zh-CN"/>
        </w:rPr>
        <w:t>камера електростатичного нанесення порошкової фарби,</w:t>
      </w:r>
    </w:p>
    <w:p w:rsidR="0085468D" w:rsidRPr="0085468D" w:rsidRDefault="0085468D" w:rsidP="0085468D">
      <w:pPr>
        <w:pStyle w:val="a4"/>
        <w:numPr>
          <w:ilvl w:val="0"/>
          <w:numId w:val="10"/>
        </w:numPr>
        <w:spacing w:after="0"/>
        <w:rPr>
          <w:bCs/>
          <w:iCs/>
          <w:color w:val="auto"/>
          <w:sz w:val="24"/>
          <w:lang w:val="uk-UA" w:eastAsia="zh-CN"/>
        </w:rPr>
      </w:pPr>
      <w:r w:rsidRPr="0085468D">
        <w:rPr>
          <w:bCs/>
          <w:iCs/>
          <w:color w:val="auto"/>
          <w:sz w:val="24"/>
          <w:lang w:val="uk-UA" w:eastAsia="zh-CN"/>
        </w:rPr>
        <w:t>регенеруюча система,</w:t>
      </w:r>
    </w:p>
    <w:p w:rsidR="0085468D" w:rsidRPr="0085468D" w:rsidRDefault="0085468D" w:rsidP="0085468D">
      <w:pPr>
        <w:pStyle w:val="a4"/>
        <w:numPr>
          <w:ilvl w:val="0"/>
          <w:numId w:val="10"/>
        </w:numPr>
        <w:spacing w:after="0"/>
        <w:rPr>
          <w:bCs/>
          <w:iCs/>
          <w:color w:val="auto"/>
          <w:sz w:val="24"/>
          <w:lang w:val="uk-UA" w:eastAsia="zh-CN"/>
        </w:rPr>
      </w:pPr>
      <w:r w:rsidRPr="0085468D">
        <w:rPr>
          <w:bCs/>
          <w:iCs/>
          <w:color w:val="auto"/>
          <w:sz w:val="24"/>
          <w:lang w:val="uk-UA" w:eastAsia="zh-CN"/>
        </w:rPr>
        <w:t>кінцевий фільтр та вентиляційна камера,</w:t>
      </w:r>
    </w:p>
    <w:p w:rsidR="0085468D" w:rsidRPr="0085468D" w:rsidRDefault="0085468D" w:rsidP="0085468D">
      <w:pPr>
        <w:pStyle w:val="a4"/>
        <w:numPr>
          <w:ilvl w:val="0"/>
          <w:numId w:val="10"/>
        </w:numPr>
        <w:spacing w:after="0"/>
        <w:rPr>
          <w:bCs/>
          <w:iCs/>
          <w:color w:val="auto"/>
          <w:sz w:val="24"/>
          <w:lang w:val="uk-UA" w:eastAsia="zh-CN"/>
        </w:rPr>
      </w:pPr>
      <w:r w:rsidRPr="0085468D">
        <w:rPr>
          <w:bCs/>
          <w:iCs/>
          <w:color w:val="auto"/>
          <w:sz w:val="24"/>
          <w:lang w:val="uk-UA" w:eastAsia="zh-CN"/>
        </w:rPr>
        <w:t>система стисненого повітря,</w:t>
      </w:r>
    </w:p>
    <w:p w:rsidR="0085468D" w:rsidRPr="0085468D" w:rsidRDefault="0085468D" w:rsidP="0085468D">
      <w:pPr>
        <w:pStyle w:val="a4"/>
        <w:numPr>
          <w:ilvl w:val="0"/>
          <w:numId w:val="10"/>
        </w:numPr>
        <w:spacing w:after="0"/>
        <w:rPr>
          <w:bCs/>
          <w:iCs/>
          <w:color w:val="auto"/>
          <w:sz w:val="24"/>
          <w:lang w:val="uk-UA" w:eastAsia="zh-CN"/>
        </w:rPr>
      </w:pPr>
      <w:r w:rsidRPr="0085468D">
        <w:rPr>
          <w:bCs/>
          <w:iCs/>
          <w:color w:val="auto"/>
          <w:sz w:val="24"/>
          <w:lang w:val="uk-UA" w:eastAsia="zh-CN"/>
        </w:rPr>
        <w:t>система управління та контролю.</w:t>
      </w:r>
    </w:p>
    <w:p w:rsidR="0085468D" w:rsidRPr="0085468D" w:rsidRDefault="0085468D" w:rsidP="0085468D">
      <w:pPr>
        <w:ind w:firstLine="567"/>
        <w:jc w:val="left"/>
        <w:rPr>
          <w:bCs/>
          <w:iCs/>
          <w:color w:val="auto"/>
          <w:sz w:val="24"/>
          <w:lang w:val="uk-UA" w:eastAsia="zh-CN"/>
        </w:rPr>
      </w:pPr>
      <w:r w:rsidRPr="0085468D">
        <w:rPr>
          <w:bCs/>
          <w:iCs/>
          <w:color w:val="auto"/>
          <w:sz w:val="24"/>
          <w:lang w:val="uk-UA" w:eastAsia="zh-CN"/>
        </w:rPr>
        <w:t>Камера електростатичного нанесення порошкової фарби має два пости автоматичного напилення та два пости ручного фарбування та складається з  корпусу з гальванічної сталі з порошковим покриттям, вхідних та вихідних дверей, отворів ручного фарбування, освітлення у верхній частині камери, чотирьох отворів для автоматичного напилення, виходу до труби циклону та пристрою очищення стисненим повітрям.</w:t>
      </w:r>
    </w:p>
    <w:p w:rsidR="0085468D" w:rsidRPr="0085468D" w:rsidRDefault="0085468D" w:rsidP="0085468D">
      <w:pPr>
        <w:ind w:firstLine="567"/>
        <w:jc w:val="left"/>
        <w:rPr>
          <w:bCs/>
          <w:iCs/>
          <w:color w:val="auto"/>
          <w:sz w:val="24"/>
          <w:lang w:val="uk-UA" w:eastAsia="zh-CN"/>
        </w:rPr>
      </w:pPr>
      <w:r w:rsidRPr="0085468D">
        <w:rPr>
          <w:bCs/>
          <w:iCs/>
          <w:color w:val="auto"/>
          <w:sz w:val="24"/>
          <w:lang w:val="uk-UA" w:eastAsia="zh-CN"/>
        </w:rPr>
        <w:t>Регенеруюча система складається з моноциклону, конусної збірки з вібраційним ситом, порошкорегенеруючого та живильного апарату (порошковий центр), системи транспортування порошкової фарби від конусної збірки до живильника.</w:t>
      </w:r>
    </w:p>
    <w:p w:rsidR="0085468D" w:rsidRPr="0085468D" w:rsidRDefault="0085468D" w:rsidP="0085468D">
      <w:pPr>
        <w:ind w:firstLine="567"/>
        <w:jc w:val="left"/>
        <w:rPr>
          <w:bCs/>
          <w:iCs/>
          <w:color w:val="auto"/>
          <w:sz w:val="24"/>
          <w:lang w:val="uk-UA" w:eastAsia="zh-CN"/>
        </w:rPr>
      </w:pPr>
      <w:r w:rsidRPr="0085468D">
        <w:rPr>
          <w:bCs/>
          <w:iCs/>
          <w:color w:val="auto"/>
          <w:sz w:val="24"/>
          <w:lang w:val="uk-UA" w:eastAsia="zh-CN"/>
        </w:rPr>
        <w:t>Кінцевий фільтр та вентиляційна камера. Кінцевий фільтр складається із 12 шт. циліндричних фільтрувальних елементів (полімерні), 12 шт. лавалових дюз, автоматичної системи продування, яка забезпечує очищення фільтрів у двох режимах із увімкненим вентилятором та без вентилятора. Цим самим зменшується витрата стисненого повітря. Вентиляційна камера – металевий корпус з вмонтованим вентилятором з дебітом більше 10 000 m3/h і чистими фільтрами. Камера має шумоізоляцію.</w:t>
      </w:r>
    </w:p>
    <w:p w:rsidR="0085468D" w:rsidRPr="0085468D" w:rsidRDefault="0085468D" w:rsidP="0085468D">
      <w:pPr>
        <w:ind w:firstLine="567"/>
        <w:jc w:val="left"/>
        <w:rPr>
          <w:bCs/>
          <w:iCs/>
          <w:color w:val="auto"/>
          <w:sz w:val="24"/>
          <w:lang w:val="uk-UA" w:eastAsia="zh-CN"/>
        </w:rPr>
      </w:pPr>
      <w:r w:rsidRPr="0085468D">
        <w:rPr>
          <w:bCs/>
          <w:iCs/>
          <w:color w:val="auto"/>
          <w:sz w:val="24"/>
          <w:lang w:val="uk-UA" w:eastAsia="zh-CN"/>
        </w:rPr>
        <w:t xml:space="preserve">Система стисненого повітря включає: вхідні колектори, пристрій очищення дна камери, пристрій ручного очищення камери та циклону стисненим повітрям, </w:t>
      </w:r>
      <w:r w:rsidRPr="0085468D">
        <w:rPr>
          <w:bCs/>
          <w:iCs/>
          <w:color w:val="auto"/>
          <w:sz w:val="24"/>
          <w:lang w:val="uk-UA" w:eastAsia="zh-CN"/>
        </w:rPr>
        <w:lastRenderedPageBreak/>
        <w:t>пневмосистема - вібраційне сито та система транспорту порошкової фарби, пневмосистема автоматичного очищення фільтрувальних елементів.</w:t>
      </w:r>
    </w:p>
    <w:p w:rsidR="0085468D" w:rsidRPr="0085468D" w:rsidRDefault="0085468D" w:rsidP="0085468D">
      <w:pPr>
        <w:ind w:firstLine="567"/>
        <w:jc w:val="left"/>
        <w:rPr>
          <w:bCs/>
          <w:iCs/>
          <w:color w:val="auto"/>
          <w:sz w:val="24"/>
          <w:lang w:val="uk-UA" w:eastAsia="zh-CN"/>
        </w:rPr>
      </w:pPr>
      <w:r w:rsidRPr="0085468D">
        <w:rPr>
          <w:bCs/>
          <w:iCs/>
          <w:color w:val="auto"/>
          <w:sz w:val="24"/>
          <w:lang w:val="uk-UA" w:eastAsia="zh-CN"/>
        </w:rPr>
        <w:t>Система управління та контролю складається з: шафи керування,  пускорегулюючої апаратури, контролера з тач скрін панеллю, що дозволяє автоматичне керування та візуалізацію всього процесу роботи комплексу порошкового фарбування.</w:t>
      </w:r>
    </w:p>
    <w:p w:rsidR="0085468D" w:rsidRPr="0085468D" w:rsidRDefault="0085468D" w:rsidP="0085468D">
      <w:pPr>
        <w:ind w:firstLine="567"/>
        <w:jc w:val="left"/>
        <w:rPr>
          <w:bCs/>
          <w:iCs/>
          <w:color w:val="auto"/>
          <w:sz w:val="24"/>
          <w:lang w:val="uk-UA" w:eastAsia="zh-CN"/>
        </w:rPr>
      </w:pPr>
      <w:r w:rsidRPr="0085468D">
        <w:rPr>
          <w:bCs/>
          <w:iCs/>
          <w:color w:val="auto"/>
          <w:sz w:val="24"/>
          <w:u w:val="single"/>
          <w:lang w:val="uk-UA" w:eastAsia="zh-CN"/>
        </w:rPr>
        <w:t>Комплекс електростатичного напилення порошкової фарби ручними розпилювачами (пістолетами)</w:t>
      </w:r>
      <w:r w:rsidRPr="0085468D">
        <w:rPr>
          <w:bCs/>
          <w:iCs/>
          <w:color w:val="auto"/>
          <w:sz w:val="24"/>
          <w:lang w:val="uk-UA" w:eastAsia="zh-CN"/>
        </w:rPr>
        <w:t xml:space="preserve"> CEN-12U7-0,6/2,2 P2 призначений для ручного електростатичного фарбування виробів довжиною до 6 м з двома протилежними робочими постами. До комплексу входять: камера прохідна з двома робочими постами, регенеруючий модуль, що містить 7 регенеруючих патронних фільтрів і систему їх автоматичного очищення, вентиляційна камера з вмонтованим всередину вентилятором і додатковими фільтрами тип ФПП, резервуар для збору відпрацьованої порошкової фарби, система стисненого повітря (яка містить повітряпідготовчу групу, колектор для повітря, повітряний пістолет, трубопроводи, магнет-вентилі для повітря), електророзподільний щит.</w:t>
      </w:r>
    </w:p>
    <w:p w:rsidR="0085468D" w:rsidRPr="0085468D" w:rsidRDefault="0085468D" w:rsidP="0085468D">
      <w:pPr>
        <w:ind w:firstLine="567"/>
        <w:jc w:val="left"/>
        <w:rPr>
          <w:bCs/>
          <w:iCs/>
          <w:color w:val="auto"/>
          <w:sz w:val="24"/>
          <w:lang w:val="uk-UA" w:eastAsia="zh-CN"/>
        </w:rPr>
      </w:pPr>
      <w:r w:rsidRPr="0085468D">
        <w:rPr>
          <w:bCs/>
          <w:iCs/>
          <w:color w:val="auto"/>
          <w:sz w:val="24"/>
          <w:u w:val="single"/>
          <w:lang w:val="uk-UA" w:eastAsia="zh-CN"/>
        </w:rPr>
        <w:t>Піч формування</w:t>
      </w:r>
      <w:r w:rsidRPr="0085468D">
        <w:rPr>
          <w:bCs/>
          <w:iCs/>
          <w:color w:val="auto"/>
          <w:sz w:val="24"/>
          <w:lang w:val="uk-UA" w:eastAsia="zh-CN"/>
        </w:rPr>
        <w:t xml:space="preserve"> полімерного покриття  двоходова з газовим підігрівом призначена для формування полімерного покриття від термореактивних порошкових матеріалів (фарб). Процес формування відбувається при тепловому впливі на порошковий полімерний шар, при цьому протікає хімічна реакція з отриманням тримірного полімеру, як правило, без газовиділення летких сполук. Підігрів здійснюється дев'ятьма газовими пальниками спалюванням газу в трубних газових нагрівачах із жаростійкої сталі. Циркуляція гарячого повітря провадиться за допомогою пічних вентиляторів. У прорізах печі вмонтовано повітряні завіси.</w:t>
      </w:r>
    </w:p>
    <w:p w:rsidR="0085468D" w:rsidRPr="0085468D" w:rsidRDefault="0085468D" w:rsidP="0085468D">
      <w:pPr>
        <w:ind w:firstLine="567"/>
        <w:jc w:val="left"/>
        <w:rPr>
          <w:bCs/>
          <w:iCs/>
          <w:color w:val="auto"/>
          <w:sz w:val="24"/>
          <w:lang w:val="uk-UA" w:eastAsia="zh-CN"/>
        </w:rPr>
      </w:pPr>
      <w:r w:rsidRPr="0085468D">
        <w:rPr>
          <w:bCs/>
          <w:iCs/>
          <w:color w:val="auto"/>
          <w:sz w:val="24"/>
          <w:u w:val="single"/>
          <w:lang w:val="uk-UA" w:eastAsia="zh-CN"/>
        </w:rPr>
        <w:t xml:space="preserve">Автоматична система порошкового фарбування </w:t>
      </w:r>
      <w:r w:rsidRPr="0085468D">
        <w:rPr>
          <w:bCs/>
          <w:iCs/>
          <w:color w:val="auto"/>
          <w:sz w:val="24"/>
          <w:u w:val="single"/>
          <w:lang w:val="en-US" w:eastAsia="zh-CN"/>
        </w:rPr>
        <w:t>Gema</w:t>
      </w:r>
      <w:r w:rsidRPr="0085468D">
        <w:rPr>
          <w:bCs/>
          <w:iCs/>
          <w:color w:val="auto"/>
          <w:sz w:val="24"/>
          <w:lang w:val="uk-UA" w:eastAsia="zh-CN"/>
        </w:rPr>
        <w:t xml:space="preserve"> призначена для автоматичного фарбування панелей огорож. До складу автоматичної системи входять: автоматичні розпилювачі (пістолети) – 4 од., управління автоматичними пістолетами – 4 од., маніпулятори (вертикальна вісь) – 2 од., управління маніпуляторів – 2 од., ручні системи фарбування – 2 комплекти (кожен з яких в свою чергу складається з блоку управління, ручного пістолету, інжектору та всмоктувальної трубки), які використовуються для ручного електростатичного покриття панелей огорож порошкової фарби в разі необхідності в корекції.</w:t>
      </w:r>
    </w:p>
    <w:p w:rsidR="0085468D" w:rsidRPr="0085468D" w:rsidRDefault="0085468D" w:rsidP="0085468D">
      <w:pPr>
        <w:ind w:firstLine="426"/>
        <w:jc w:val="left"/>
        <w:rPr>
          <w:b/>
          <w:bCs/>
          <w:i/>
          <w:iCs/>
          <w:color w:val="auto"/>
          <w:sz w:val="24"/>
          <w:u w:val="single"/>
          <w:lang w:val="uk-UA" w:eastAsia="zh-CN"/>
        </w:rPr>
      </w:pPr>
      <w:r w:rsidRPr="0085468D">
        <w:rPr>
          <w:b/>
          <w:bCs/>
          <w:i/>
          <w:iCs/>
          <w:color w:val="auto"/>
          <w:sz w:val="24"/>
          <w:u w:val="single"/>
          <w:lang w:val="uk-UA" w:eastAsia="zh-CN"/>
        </w:rPr>
        <w:t>Допоміжне виробництво</w:t>
      </w:r>
    </w:p>
    <w:p w:rsidR="0085468D" w:rsidRPr="0085468D" w:rsidRDefault="0085468D" w:rsidP="0085468D">
      <w:pPr>
        <w:ind w:firstLine="567"/>
        <w:jc w:val="left"/>
        <w:rPr>
          <w:bCs/>
          <w:iCs/>
          <w:color w:val="auto"/>
          <w:sz w:val="24"/>
          <w:lang w:val="uk-UA" w:eastAsia="zh-CN"/>
        </w:rPr>
      </w:pPr>
      <w:r w:rsidRPr="0085468D">
        <w:rPr>
          <w:bCs/>
          <w:iCs/>
          <w:color w:val="auto"/>
          <w:sz w:val="24"/>
          <w:lang w:val="uk-UA" w:eastAsia="zh-CN"/>
        </w:rPr>
        <w:t>До допоміжного виробництва відносяться: дільниця технологічного транспорту і спецтехніки, слюсарна і механічна майстерні, служба з експлуатації газового устаткування та очисних споруд, центральної заводської лабораторії (хімічних  та механічних досліджень). служба головного енергетика, служба головного механіка.</w:t>
      </w:r>
    </w:p>
    <w:p w:rsidR="0085468D" w:rsidRPr="0085468D" w:rsidRDefault="0085468D" w:rsidP="0085468D">
      <w:pPr>
        <w:ind w:firstLine="567"/>
        <w:jc w:val="left"/>
        <w:rPr>
          <w:bCs/>
          <w:iCs/>
          <w:color w:val="auto"/>
          <w:sz w:val="24"/>
          <w:lang w:val="uk-UA" w:eastAsia="zh-CN"/>
        </w:rPr>
      </w:pPr>
      <w:r w:rsidRPr="0085468D">
        <w:rPr>
          <w:bCs/>
          <w:iCs/>
          <w:color w:val="auto"/>
          <w:sz w:val="24"/>
          <w:lang w:val="uk-UA" w:eastAsia="zh-CN"/>
        </w:rPr>
        <w:t>Служба головного енергетика складається з бригади електромонтерів (які виконують  роботи з монтажу, експлуатації або ремонту електрообладнання) та служби експлуатації газового устаткування та очисних споруд (процес нейтралізації).</w:t>
      </w:r>
    </w:p>
    <w:p w:rsidR="0085468D" w:rsidRPr="0085468D" w:rsidRDefault="0085468D" w:rsidP="0085468D">
      <w:pPr>
        <w:ind w:firstLine="567"/>
        <w:jc w:val="left"/>
        <w:rPr>
          <w:bCs/>
          <w:iCs/>
          <w:color w:val="auto"/>
          <w:sz w:val="24"/>
          <w:lang w:val="uk-UA" w:eastAsia="zh-CN"/>
        </w:rPr>
      </w:pPr>
      <w:r w:rsidRPr="0085468D">
        <w:rPr>
          <w:bCs/>
          <w:iCs/>
          <w:color w:val="auto"/>
          <w:sz w:val="24"/>
          <w:lang w:val="uk-UA" w:eastAsia="zh-CN"/>
        </w:rPr>
        <w:t>Служба головного механіка складається з ремонтної бригади та служби автотранспорту.</w:t>
      </w:r>
    </w:p>
    <w:p w:rsidR="0085468D" w:rsidRPr="0085468D" w:rsidRDefault="0085468D" w:rsidP="0085468D">
      <w:pPr>
        <w:keepNext/>
        <w:widowControl w:val="0"/>
        <w:autoSpaceDE w:val="0"/>
        <w:autoSpaceDN w:val="0"/>
        <w:ind w:firstLine="709"/>
        <w:jc w:val="left"/>
        <w:outlineLvl w:val="0"/>
        <w:rPr>
          <w:b/>
          <w:bCs/>
          <w:i/>
          <w:color w:val="auto"/>
          <w:kern w:val="32"/>
          <w:sz w:val="24"/>
          <w:lang w:val="uk-UA"/>
        </w:rPr>
      </w:pPr>
      <w:r w:rsidRPr="0085468D">
        <w:rPr>
          <w:b/>
          <w:bCs/>
          <w:i/>
          <w:color w:val="auto"/>
          <w:kern w:val="32"/>
          <w:sz w:val="24"/>
          <w:lang w:val="uk-UA"/>
        </w:rPr>
        <w:t>Дільниця технологічного транспорту і спецтехніки</w:t>
      </w:r>
    </w:p>
    <w:p w:rsidR="0085468D" w:rsidRPr="0085468D" w:rsidRDefault="0085468D" w:rsidP="0085468D">
      <w:pPr>
        <w:ind w:firstLine="709"/>
        <w:jc w:val="left"/>
        <w:rPr>
          <w:color w:val="auto"/>
          <w:sz w:val="24"/>
          <w:lang w:val="uk-UA"/>
        </w:rPr>
      </w:pPr>
      <w:r w:rsidRPr="0085468D">
        <w:rPr>
          <w:color w:val="auto"/>
          <w:sz w:val="24"/>
          <w:lang w:val="uk-UA"/>
        </w:rPr>
        <w:t>Транспортний зв'язок виробництва металовиробів здійснюється по існуючих автомобільних дорогах з твердим асфальтобетонним покриттям. Ширина автомобільних проїздів складає 7,5 м.</w:t>
      </w:r>
    </w:p>
    <w:p w:rsidR="0085468D" w:rsidRPr="0085468D" w:rsidRDefault="0085468D" w:rsidP="0085468D">
      <w:pPr>
        <w:ind w:firstLine="709"/>
        <w:jc w:val="left"/>
        <w:rPr>
          <w:color w:val="auto"/>
          <w:sz w:val="24"/>
          <w:lang w:val="uk-UA"/>
        </w:rPr>
      </w:pPr>
      <w:r w:rsidRPr="0085468D">
        <w:rPr>
          <w:color w:val="auto"/>
          <w:sz w:val="24"/>
          <w:lang w:val="uk-UA"/>
        </w:rPr>
        <w:t>Доставка початкових матеріалів та вивіз готової продукції здійснюється автотранспортом.</w:t>
      </w:r>
    </w:p>
    <w:p w:rsidR="0085468D" w:rsidRPr="0085468D" w:rsidRDefault="0085468D" w:rsidP="0085468D">
      <w:pPr>
        <w:ind w:firstLine="709"/>
        <w:jc w:val="left"/>
        <w:rPr>
          <w:color w:val="auto"/>
          <w:sz w:val="24"/>
          <w:lang w:val="uk-UA"/>
        </w:rPr>
      </w:pPr>
      <w:r w:rsidRPr="0085468D">
        <w:rPr>
          <w:color w:val="auto"/>
          <w:sz w:val="24"/>
          <w:lang w:val="uk-UA"/>
        </w:rPr>
        <w:t>Технологічний транспорт призначений для перевезення вантажів, під час його експлуатації здійснюється технічне обслуговування і поточний ремонт.</w:t>
      </w:r>
    </w:p>
    <w:p w:rsidR="0085468D" w:rsidRPr="0085468D" w:rsidRDefault="0085468D" w:rsidP="0085468D">
      <w:pPr>
        <w:ind w:firstLine="709"/>
        <w:jc w:val="left"/>
        <w:rPr>
          <w:color w:val="auto"/>
          <w:sz w:val="24"/>
          <w:lang w:val="uk-UA"/>
        </w:rPr>
      </w:pPr>
      <w:r w:rsidRPr="0085468D">
        <w:rPr>
          <w:color w:val="auto"/>
          <w:sz w:val="24"/>
          <w:lang w:val="uk-UA"/>
        </w:rPr>
        <w:lastRenderedPageBreak/>
        <w:t>Однак, обслуговування власного транспорту може здійснюватися, як силами підприємства, так і підрядною організацією.</w:t>
      </w:r>
    </w:p>
    <w:p w:rsidR="0085468D" w:rsidRPr="0085468D" w:rsidRDefault="0085468D" w:rsidP="0085468D">
      <w:pPr>
        <w:ind w:firstLine="567"/>
        <w:jc w:val="left"/>
        <w:rPr>
          <w:bCs/>
          <w:iCs/>
          <w:color w:val="auto"/>
          <w:sz w:val="24"/>
          <w:lang w:val="uk-UA" w:eastAsia="zh-CN"/>
        </w:rPr>
      </w:pPr>
      <w:r w:rsidRPr="0085468D">
        <w:rPr>
          <w:bCs/>
          <w:iCs/>
          <w:color w:val="auto"/>
          <w:sz w:val="24"/>
          <w:lang w:val="uk-UA" w:eastAsia="zh-CN"/>
        </w:rPr>
        <w:t>Наявний автотранспорт:</w:t>
      </w:r>
    </w:p>
    <w:tbl>
      <w:tblPr>
        <w:tblW w:w="10505" w:type="dxa"/>
        <w:tblLayout w:type="fixed"/>
        <w:tblLook w:val="04A0"/>
      </w:tblPr>
      <w:tblGrid>
        <w:gridCol w:w="2287"/>
        <w:gridCol w:w="1671"/>
        <w:gridCol w:w="970"/>
        <w:gridCol w:w="1498"/>
        <w:gridCol w:w="1444"/>
        <w:gridCol w:w="1334"/>
        <w:gridCol w:w="1301"/>
      </w:tblGrid>
      <w:tr w:rsidR="0085468D" w:rsidRPr="0085468D" w:rsidTr="00327DEA">
        <w:trPr>
          <w:trHeight w:val="1200"/>
        </w:trPr>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color w:val="auto"/>
                <w:sz w:val="24"/>
              </w:rPr>
            </w:pPr>
            <w:r w:rsidRPr="0085468D">
              <w:rPr>
                <w:color w:val="auto"/>
                <w:sz w:val="24"/>
              </w:rPr>
              <w:t>Марка</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color w:val="auto"/>
                <w:sz w:val="24"/>
              </w:rPr>
            </w:pPr>
            <w:r w:rsidRPr="0085468D">
              <w:rPr>
                <w:color w:val="auto"/>
                <w:sz w:val="24"/>
              </w:rPr>
              <w:t>Вид</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color w:val="auto"/>
                <w:sz w:val="24"/>
              </w:rPr>
            </w:pPr>
            <w:r w:rsidRPr="0085468D">
              <w:rPr>
                <w:color w:val="auto"/>
                <w:sz w:val="24"/>
              </w:rPr>
              <w:t>Кількість, од</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color w:val="auto"/>
                <w:sz w:val="24"/>
              </w:rPr>
            </w:pPr>
            <w:r w:rsidRPr="0085468D">
              <w:rPr>
                <w:color w:val="auto"/>
                <w:sz w:val="24"/>
              </w:rPr>
              <w:t>Проектний річний пробіг, км</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color w:val="auto"/>
                <w:sz w:val="24"/>
              </w:rPr>
            </w:pPr>
            <w:r w:rsidRPr="0085468D">
              <w:rPr>
                <w:color w:val="auto"/>
                <w:sz w:val="24"/>
              </w:rPr>
              <w:t>Тип палива</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color w:val="auto"/>
                <w:sz w:val="24"/>
              </w:rPr>
            </w:pPr>
            <w:r w:rsidRPr="0085468D">
              <w:rPr>
                <w:color w:val="auto"/>
                <w:sz w:val="24"/>
              </w:rPr>
              <w:t>Проектна витрата палива, л/рік</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color w:val="auto"/>
                <w:sz w:val="24"/>
              </w:rPr>
            </w:pPr>
            <w:r w:rsidRPr="0085468D">
              <w:rPr>
                <w:color w:val="auto"/>
                <w:sz w:val="24"/>
              </w:rPr>
              <w:t>Час роботи, годин/рік</w:t>
            </w:r>
          </w:p>
        </w:tc>
      </w:tr>
      <w:tr w:rsidR="0085468D" w:rsidRPr="0085468D" w:rsidTr="00327DEA">
        <w:trPr>
          <w:trHeight w:val="300"/>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rPr>
              <w:t xml:space="preserve">DAF </w:t>
            </w:r>
            <w:r w:rsidRPr="0085468D">
              <w:rPr>
                <w:color w:val="auto"/>
                <w:sz w:val="24"/>
                <w:lang w:val="uk-UA"/>
              </w:rPr>
              <w:t>105</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вантажний</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1</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lang w:val="uk-UA"/>
              </w:rPr>
              <w:t>10</w:t>
            </w:r>
            <w:r w:rsidRPr="0085468D">
              <w:rPr>
                <w:color w:val="auto"/>
                <w:sz w:val="24"/>
              </w:rPr>
              <w:t>000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ДП</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ind w:left="-98" w:right="-150"/>
              <w:jc w:val="center"/>
              <w:rPr>
                <w:color w:val="auto"/>
                <w:sz w:val="24"/>
              </w:rPr>
            </w:pPr>
            <w:r w:rsidRPr="0085468D">
              <w:rPr>
                <w:color w:val="auto"/>
                <w:sz w:val="24"/>
                <w:lang w:val="uk-UA"/>
              </w:rPr>
              <w:t>3000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lang w:val="uk-UA"/>
              </w:rPr>
              <w:t>200</w:t>
            </w:r>
          </w:p>
        </w:tc>
      </w:tr>
      <w:tr w:rsidR="0085468D" w:rsidRPr="0085468D" w:rsidTr="00327DEA">
        <w:trPr>
          <w:trHeight w:val="300"/>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Lanos</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легковий</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1</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lang w:val="uk-UA"/>
              </w:rPr>
              <w:t>10</w:t>
            </w:r>
            <w:r w:rsidRPr="0085468D">
              <w:rPr>
                <w:color w:val="auto"/>
                <w:sz w:val="24"/>
              </w:rPr>
              <w:t>000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бензин</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ind w:left="-98" w:right="-150"/>
              <w:jc w:val="center"/>
              <w:rPr>
                <w:color w:val="auto"/>
                <w:sz w:val="24"/>
                <w:lang w:val="uk-UA"/>
              </w:rPr>
            </w:pPr>
            <w:r w:rsidRPr="0085468D">
              <w:rPr>
                <w:color w:val="auto"/>
                <w:sz w:val="24"/>
                <w:lang w:val="uk-UA"/>
              </w:rPr>
              <w:t>500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200</w:t>
            </w:r>
          </w:p>
        </w:tc>
      </w:tr>
      <w:tr w:rsidR="0085468D" w:rsidRPr="0085468D" w:rsidTr="00327DEA">
        <w:trPr>
          <w:trHeight w:val="300"/>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lang w:val="uk-UA"/>
              </w:rPr>
              <w:t xml:space="preserve">Трактор </w:t>
            </w:r>
            <w:r w:rsidRPr="0085468D">
              <w:rPr>
                <w:color w:val="auto"/>
                <w:sz w:val="24"/>
              </w:rPr>
              <w:t>ЮМЗ</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спеціальний</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1</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lang w:val="uk-UA"/>
              </w:rPr>
              <w:t>10</w:t>
            </w:r>
            <w:r w:rsidRPr="0085468D">
              <w:rPr>
                <w:color w:val="auto"/>
                <w:sz w:val="24"/>
              </w:rPr>
              <w:t>000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ДП</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ind w:left="-98" w:right="-150"/>
              <w:jc w:val="center"/>
              <w:rPr>
                <w:color w:val="auto"/>
                <w:sz w:val="24"/>
              </w:rPr>
            </w:pPr>
            <w:r w:rsidRPr="0085468D">
              <w:rPr>
                <w:color w:val="auto"/>
                <w:sz w:val="24"/>
                <w:lang w:val="uk-UA"/>
              </w:rPr>
              <w:t>800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lang w:val="uk-UA"/>
              </w:rPr>
              <w:t>10000</w:t>
            </w:r>
          </w:p>
        </w:tc>
      </w:tr>
      <w:tr w:rsidR="0085468D" w:rsidRPr="0085468D" w:rsidTr="00327DEA">
        <w:trPr>
          <w:trHeight w:val="300"/>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Mitsubishi</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легковий</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2</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lang w:val="uk-UA"/>
              </w:rPr>
              <w:t>10</w:t>
            </w:r>
            <w:r w:rsidRPr="0085468D">
              <w:rPr>
                <w:color w:val="auto"/>
                <w:sz w:val="24"/>
              </w:rPr>
              <w:t>000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ДП</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ind w:left="-98" w:right="-150"/>
              <w:jc w:val="center"/>
              <w:rPr>
                <w:color w:val="auto"/>
                <w:sz w:val="24"/>
              </w:rPr>
            </w:pPr>
            <w:r w:rsidRPr="0085468D">
              <w:rPr>
                <w:color w:val="auto"/>
                <w:sz w:val="24"/>
                <w:lang w:val="uk-UA"/>
              </w:rPr>
              <w:t>1500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lang w:val="uk-UA"/>
              </w:rPr>
              <w:t>200</w:t>
            </w:r>
          </w:p>
        </w:tc>
      </w:tr>
      <w:tr w:rsidR="0085468D" w:rsidRPr="0085468D" w:rsidTr="00327DEA">
        <w:trPr>
          <w:trHeight w:val="300"/>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Toyota</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легковий</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1</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lang w:val="uk-UA"/>
              </w:rPr>
              <w:t>10</w:t>
            </w:r>
            <w:r w:rsidRPr="0085468D">
              <w:rPr>
                <w:color w:val="auto"/>
                <w:sz w:val="24"/>
              </w:rPr>
              <w:t>000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ДП</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ind w:left="-98" w:right="-150"/>
              <w:jc w:val="center"/>
              <w:rPr>
                <w:color w:val="auto"/>
                <w:sz w:val="24"/>
                <w:lang w:val="uk-UA"/>
              </w:rPr>
            </w:pPr>
            <w:r w:rsidRPr="0085468D">
              <w:rPr>
                <w:color w:val="auto"/>
                <w:sz w:val="24"/>
                <w:lang w:val="uk-UA"/>
              </w:rPr>
              <w:t>1500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68D" w:rsidRPr="0085468D" w:rsidRDefault="0085468D" w:rsidP="00327DEA">
            <w:pPr>
              <w:jc w:val="center"/>
              <w:rPr>
                <w:color w:val="auto"/>
                <w:sz w:val="24"/>
              </w:rPr>
            </w:pPr>
            <w:r w:rsidRPr="0085468D">
              <w:rPr>
                <w:color w:val="auto"/>
                <w:sz w:val="24"/>
                <w:lang w:val="uk-UA"/>
              </w:rPr>
              <w:t>200</w:t>
            </w:r>
          </w:p>
        </w:tc>
      </w:tr>
      <w:tr w:rsidR="0085468D" w:rsidRPr="0085468D" w:rsidTr="00327DEA">
        <w:trPr>
          <w:trHeight w:val="300"/>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Навантажувач ВТ</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спеціальний</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2</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4320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бензин/газ</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ind w:left="-98" w:right="-150"/>
              <w:jc w:val="center"/>
              <w:rPr>
                <w:color w:val="auto"/>
                <w:sz w:val="24"/>
              </w:rPr>
            </w:pPr>
            <w:r w:rsidRPr="0085468D">
              <w:rPr>
                <w:color w:val="auto"/>
                <w:sz w:val="24"/>
                <w:lang w:val="uk-UA"/>
              </w:rPr>
              <w:t>10/15050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4320</w:t>
            </w:r>
          </w:p>
        </w:tc>
      </w:tr>
      <w:tr w:rsidR="0085468D" w:rsidRPr="0085468D" w:rsidTr="00327DEA">
        <w:trPr>
          <w:trHeight w:val="300"/>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Навантажувач ТСМ</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спеціальний</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1</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4320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бензин/газ</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ind w:left="-98" w:right="-150"/>
              <w:jc w:val="center"/>
              <w:rPr>
                <w:color w:val="auto"/>
                <w:sz w:val="24"/>
              </w:rPr>
            </w:pPr>
            <w:r w:rsidRPr="0085468D">
              <w:rPr>
                <w:color w:val="auto"/>
                <w:sz w:val="24"/>
                <w:lang w:val="uk-UA"/>
              </w:rPr>
              <w:t>10/15050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4320</w:t>
            </w:r>
          </w:p>
        </w:tc>
      </w:tr>
      <w:tr w:rsidR="0085468D" w:rsidRPr="0085468D" w:rsidTr="00327DEA">
        <w:trPr>
          <w:trHeight w:val="300"/>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Навантажувач Toyota</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спеціальний</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2</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4320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rPr>
            </w:pPr>
            <w:r w:rsidRPr="0085468D">
              <w:rPr>
                <w:color w:val="auto"/>
                <w:sz w:val="24"/>
              </w:rPr>
              <w:t>бензин/газ</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ind w:left="-98" w:right="-150"/>
              <w:jc w:val="center"/>
              <w:rPr>
                <w:color w:val="auto"/>
                <w:sz w:val="24"/>
              </w:rPr>
            </w:pPr>
            <w:r w:rsidRPr="0085468D">
              <w:rPr>
                <w:color w:val="auto"/>
                <w:sz w:val="24"/>
                <w:lang w:val="uk-UA"/>
              </w:rPr>
              <w:t>10/15050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68D" w:rsidRPr="0085468D" w:rsidRDefault="0085468D" w:rsidP="00327DEA">
            <w:pPr>
              <w:jc w:val="center"/>
              <w:rPr>
                <w:color w:val="auto"/>
                <w:sz w:val="24"/>
                <w:lang w:val="uk-UA"/>
              </w:rPr>
            </w:pPr>
            <w:r w:rsidRPr="0085468D">
              <w:rPr>
                <w:color w:val="auto"/>
                <w:sz w:val="24"/>
                <w:lang w:val="uk-UA"/>
              </w:rPr>
              <w:t>4320</w:t>
            </w:r>
          </w:p>
        </w:tc>
      </w:tr>
    </w:tbl>
    <w:p w:rsidR="0085468D" w:rsidRPr="0085468D" w:rsidRDefault="0085468D" w:rsidP="0085468D">
      <w:pPr>
        <w:ind w:firstLine="567"/>
        <w:jc w:val="center"/>
        <w:rPr>
          <w:bCs/>
          <w:iCs/>
          <w:color w:val="auto"/>
          <w:sz w:val="24"/>
          <w:lang w:val="uk-UA" w:eastAsia="zh-CN"/>
        </w:rPr>
      </w:pPr>
    </w:p>
    <w:p w:rsidR="0085468D" w:rsidRPr="0085468D" w:rsidRDefault="0085468D" w:rsidP="0085468D">
      <w:pPr>
        <w:ind w:firstLine="567"/>
        <w:jc w:val="center"/>
        <w:rPr>
          <w:bCs/>
          <w:iCs/>
          <w:color w:val="auto"/>
          <w:sz w:val="24"/>
          <w:lang w:val="uk-UA" w:eastAsia="zh-CN"/>
        </w:rPr>
      </w:pPr>
      <w:r w:rsidRPr="0085468D">
        <w:rPr>
          <w:bCs/>
          <w:iCs/>
          <w:color w:val="auto"/>
          <w:sz w:val="24"/>
          <w:lang w:val="uk-UA" w:eastAsia="zh-CN"/>
        </w:rPr>
        <w:t>Загальна витрата палива наявним транспортом виглядає наступним чином: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4"/>
        <w:gridCol w:w="5619"/>
        <w:gridCol w:w="1470"/>
        <w:gridCol w:w="1416"/>
      </w:tblGrid>
      <w:tr w:rsidR="0085468D" w:rsidRPr="0085468D" w:rsidTr="00327DEA">
        <w:tc>
          <w:tcPr>
            <w:tcW w:w="1204" w:type="dxa"/>
            <w:vMerge w:val="restart"/>
            <w:shd w:val="clear" w:color="auto" w:fill="auto"/>
            <w:vAlign w:val="center"/>
          </w:tcPr>
          <w:p w:rsidR="0085468D" w:rsidRPr="0085468D" w:rsidRDefault="0085468D" w:rsidP="00327DEA">
            <w:pPr>
              <w:jc w:val="center"/>
              <w:rPr>
                <w:bCs/>
                <w:iCs/>
                <w:color w:val="auto"/>
                <w:sz w:val="24"/>
                <w:lang w:val="uk-UA" w:eastAsia="zh-CN"/>
              </w:rPr>
            </w:pPr>
            <w:r w:rsidRPr="0085468D">
              <w:rPr>
                <w:bCs/>
                <w:iCs/>
                <w:color w:val="auto"/>
                <w:sz w:val="24"/>
                <w:lang w:val="uk-UA" w:eastAsia="zh-CN"/>
              </w:rPr>
              <w:t>№ з/п</w:t>
            </w:r>
          </w:p>
        </w:tc>
        <w:tc>
          <w:tcPr>
            <w:tcW w:w="5619" w:type="dxa"/>
            <w:vMerge w:val="restart"/>
            <w:shd w:val="clear" w:color="auto" w:fill="auto"/>
            <w:vAlign w:val="center"/>
          </w:tcPr>
          <w:p w:rsidR="0085468D" w:rsidRPr="0085468D" w:rsidRDefault="0085468D" w:rsidP="00327DEA">
            <w:pPr>
              <w:jc w:val="center"/>
              <w:rPr>
                <w:bCs/>
                <w:iCs/>
                <w:color w:val="auto"/>
                <w:sz w:val="24"/>
                <w:lang w:val="uk-UA" w:eastAsia="zh-CN"/>
              </w:rPr>
            </w:pPr>
            <w:r w:rsidRPr="0085468D">
              <w:rPr>
                <w:bCs/>
                <w:iCs/>
                <w:color w:val="auto"/>
                <w:sz w:val="24"/>
                <w:lang w:val="uk-UA" w:eastAsia="zh-CN"/>
              </w:rPr>
              <w:t>Тип палива</w:t>
            </w:r>
          </w:p>
        </w:tc>
        <w:tc>
          <w:tcPr>
            <w:tcW w:w="2886" w:type="dxa"/>
            <w:gridSpan w:val="2"/>
            <w:shd w:val="clear" w:color="auto" w:fill="auto"/>
            <w:vAlign w:val="center"/>
          </w:tcPr>
          <w:p w:rsidR="0085468D" w:rsidRPr="0085468D" w:rsidRDefault="0085468D" w:rsidP="00327DEA">
            <w:pPr>
              <w:jc w:val="center"/>
              <w:rPr>
                <w:bCs/>
                <w:iCs/>
                <w:color w:val="auto"/>
                <w:sz w:val="24"/>
                <w:lang w:val="uk-UA" w:eastAsia="zh-CN"/>
              </w:rPr>
            </w:pPr>
            <w:r w:rsidRPr="0085468D">
              <w:rPr>
                <w:bCs/>
                <w:iCs/>
                <w:color w:val="auto"/>
                <w:sz w:val="24"/>
                <w:lang w:val="uk-UA" w:eastAsia="zh-CN"/>
              </w:rPr>
              <w:t>Кількість</w:t>
            </w:r>
          </w:p>
        </w:tc>
      </w:tr>
      <w:tr w:rsidR="0085468D" w:rsidRPr="0085468D" w:rsidTr="00327DEA">
        <w:tc>
          <w:tcPr>
            <w:tcW w:w="1204" w:type="dxa"/>
            <w:vMerge/>
            <w:shd w:val="clear" w:color="auto" w:fill="auto"/>
            <w:vAlign w:val="center"/>
          </w:tcPr>
          <w:p w:rsidR="0085468D" w:rsidRPr="0085468D" w:rsidRDefault="0085468D" w:rsidP="00327DEA">
            <w:pPr>
              <w:jc w:val="center"/>
              <w:rPr>
                <w:bCs/>
                <w:iCs/>
                <w:color w:val="auto"/>
                <w:sz w:val="24"/>
                <w:lang w:val="uk-UA" w:eastAsia="zh-CN"/>
              </w:rPr>
            </w:pPr>
          </w:p>
        </w:tc>
        <w:tc>
          <w:tcPr>
            <w:tcW w:w="5619" w:type="dxa"/>
            <w:vMerge/>
            <w:shd w:val="clear" w:color="auto" w:fill="auto"/>
            <w:vAlign w:val="center"/>
          </w:tcPr>
          <w:p w:rsidR="0085468D" w:rsidRPr="0085468D" w:rsidRDefault="0085468D" w:rsidP="00327DEA">
            <w:pPr>
              <w:jc w:val="center"/>
              <w:rPr>
                <w:bCs/>
                <w:iCs/>
                <w:color w:val="auto"/>
                <w:sz w:val="24"/>
                <w:lang w:val="uk-UA" w:eastAsia="zh-CN"/>
              </w:rPr>
            </w:pPr>
          </w:p>
        </w:tc>
        <w:tc>
          <w:tcPr>
            <w:tcW w:w="1470" w:type="dxa"/>
            <w:shd w:val="clear" w:color="auto" w:fill="auto"/>
            <w:vAlign w:val="center"/>
          </w:tcPr>
          <w:p w:rsidR="0085468D" w:rsidRPr="0085468D" w:rsidRDefault="0085468D" w:rsidP="00327DEA">
            <w:pPr>
              <w:jc w:val="center"/>
              <w:rPr>
                <w:bCs/>
                <w:iCs/>
                <w:color w:val="auto"/>
                <w:sz w:val="24"/>
                <w:lang w:val="uk-UA" w:eastAsia="zh-CN"/>
              </w:rPr>
            </w:pPr>
            <w:r w:rsidRPr="0085468D">
              <w:rPr>
                <w:bCs/>
                <w:iCs/>
                <w:color w:val="auto"/>
                <w:sz w:val="24"/>
                <w:lang w:val="uk-UA" w:eastAsia="zh-CN"/>
              </w:rPr>
              <w:t>л/рік</w:t>
            </w:r>
          </w:p>
        </w:tc>
        <w:tc>
          <w:tcPr>
            <w:tcW w:w="1416" w:type="dxa"/>
            <w:shd w:val="clear" w:color="auto" w:fill="auto"/>
            <w:vAlign w:val="center"/>
          </w:tcPr>
          <w:p w:rsidR="0085468D" w:rsidRPr="0085468D" w:rsidRDefault="0085468D" w:rsidP="00327DEA">
            <w:pPr>
              <w:jc w:val="center"/>
              <w:rPr>
                <w:bCs/>
                <w:iCs/>
                <w:color w:val="auto"/>
                <w:sz w:val="24"/>
                <w:lang w:val="uk-UA" w:eastAsia="zh-CN"/>
              </w:rPr>
            </w:pPr>
            <w:r w:rsidRPr="0085468D">
              <w:rPr>
                <w:bCs/>
                <w:iCs/>
                <w:color w:val="auto"/>
                <w:sz w:val="24"/>
                <w:lang w:val="uk-UA" w:eastAsia="zh-CN"/>
              </w:rPr>
              <w:t>т/рік</w:t>
            </w:r>
          </w:p>
        </w:tc>
      </w:tr>
      <w:tr w:rsidR="0085468D" w:rsidRPr="0085468D" w:rsidTr="00327DEA">
        <w:tc>
          <w:tcPr>
            <w:tcW w:w="1204"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1</w:t>
            </w:r>
          </w:p>
        </w:tc>
        <w:tc>
          <w:tcPr>
            <w:tcW w:w="5619"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Дизпаливо</w:t>
            </w:r>
          </w:p>
        </w:tc>
        <w:tc>
          <w:tcPr>
            <w:tcW w:w="1470"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6800</w:t>
            </w:r>
          </w:p>
        </w:tc>
        <w:tc>
          <w:tcPr>
            <w:tcW w:w="1416"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5,78</w:t>
            </w:r>
          </w:p>
        </w:tc>
      </w:tr>
      <w:tr w:rsidR="0085468D" w:rsidRPr="0085468D" w:rsidTr="00327DEA">
        <w:tc>
          <w:tcPr>
            <w:tcW w:w="1204"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2</w:t>
            </w:r>
          </w:p>
        </w:tc>
        <w:tc>
          <w:tcPr>
            <w:tcW w:w="5619"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Бензин А-95</w:t>
            </w:r>
          </w:p>
        </w:tc>
        <w:tc>
          <w:tcPr>
            <w:tcW w:w="1470"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530</w:t>
            </w:r>
          </w:p>
        </w:tc>
        <w:tc>
          <w:tcPr>
            <w:tcW w:w="1416"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0,39</w:t>
            </w:r>
          </w:p>
        </w:tc>
      </w:tr>
      <w:tr w:rsidR="0085468D" w:rsidRPr="0085468D" w:rsidTr="00327DEA">
        <w:tc>
          <w:tcPr>
            <w:tcW w:w="1204"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3</w:t>
            </w:r>
          </w:p>
        </w:tc>
        <w:tc>
          <w:tcPr>
            <w:tcW w:w="5619"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Газ скраплений</w:t>
            </w:r>
          </w:p>
        </w:tc>
        <w:tc>
          <w:tcPr>
            <w:tcW w:w="1470"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45150</w:t>
            </w:r>
          </w:p>
        </w:tc>
        <w:tc>
          <w:tcPr>
            <w:tcW w:w="1416" w:type="dxa"/>
            <w:shd w:val="clear" w:color="auto" w:fill="auto"/>
          </w:tcPr>
          <w:p w:rsidR="0085468D" w:rsidRPr="0085468D" w:rsidRDefault="0085468D" w:rsidP="00327DEA">
            <w:pPr>
              <w:jc w:val="center"/>
              <w:rPr>
                <w:bCs/>
                <w:iCs/>
                <w:color w:val="auto"/>
                <w:sz w:val="24"/>
                <w:lang w:val="uk-UA" w:eastAsia="zh-CN"/>
              </w:rPr>
            </w:pPr>
            <w:r w:rsidRPr="0085468D">
              <w:rPr>
                <w:bCs/>
                <w:iCs/>
                <w:color w:val="auto"/>
                <w:sz w:val="24"/>
                <w:lang w:val="uk-UA" w:eastAsia="zh-CN"/>
              </w:rPr>
              <w:t>24,83</w:t>
            </w:r>
          </w:p>
        </w:tc>
      </w:tr>
    </w:tbl>
    <w:p w:rsidR="0085468D" w:rsidRPr="0085468D" w:rsidRDefault="0085468D" w:rsidP="0085468D">
      <w:pPr>
        <w:ind w:firstLine="709"/>
        <w:jc w:val="left"/>
        <w:rPr>
          <w:color w:val="auto"/>
          <w:sz w:val="24"/>
          <w:lang w:val="uk-UA"/>
        </w:rPr>
      </w:pPr>
    </w:p>
    <w:p w:rsidR="0085468D" w:rsidRPr="0085468D" w:rsidRDefault="0085468D" w:rsidP="0085468D">
      <w:pPr>
        <w:ind w:firstLine="709"/>
        <w:jc w:val="left"/>
        <w:rPr>
          <w:color w:val="auto"/>
          <w:sz w:val="24"/>
          <w:lang w:val="uk-UA"/>
        </w:rPr>
      </w:pPr>
      <w:r w:rsidRPr="0085468D">
        <w:rPr>
          <w:color w:val="auto"/>
          <w:sz w:val="24"/>
          <w:lang w:val="uk-UA"/>
        </w:rPr>
        <w:t xml:space="preserve">Для виконання дрібного ремонту технологічного устаткування передбачена </w:t>
      </w:r>
      <w:r w:rsidRPr="0085468D">
        <w:rPr>
          <w:b/>
          <w:i/>
          <w:color w:val="auto"/>
          <w:sz w:val="24"/>
          <w:lang w:val="uk-UA"/>
        </w:rPr>
        <w:t>механічна майстерня</w:t>
      </w:r>
      <w:r w:rsidRPr="0085468D">
        <w:rPr>
          <w:color w:val="auto"/>
          <w:sz w:val="24"/>
          <w:lang w:val="uk-UA"/>
        </w:rPr>
        <w:t xml:space="preserve">, в якій встановлено токарні, вертикально-свердлувальні, заточувальні верстати, зварювальний пост та інше слюсарне обладнання. </w:t>
      </w:r>
    </w:p>
    <w:p w:rsidR="0085468D" w:rsidRPr="0085468D" w:rsidRDefault="0085468D" w:rsidP="0085468D">
      <w:pPr>
        <w:ind w:firstLine="709"/>
        <w:jc w:val="left"/>
        <w:rPr>
          <w:color w:val="auto"/>
          <w:sz w:val="24"/>
          <w:lang w:val="uk-UA"/>
        </w:rPr>
      </w:pPr>
      <w:r w:rsidRPr="0085468D">
        <w:rPr>
          <w:color w:val="auto"/>
          <w:sz w:val="24"/>
          <w:lang w:val="uk-UA"/>
        </w:rPr>
        <w:t xml:space="preserve">Для змащування устаткування в механічно рухомих місцях використовуються масла типу моторних, гідравлічних і т.п. </w:t>
      </w:r>
    </w:p>
    <w:p w:rsidR="0085468D" w:rsidRPr="0085468D" w:rsidRDefault="0085468D" w:rsidP="0085468D">
      <w:pPr>
        <w:ind w:firstLine="709"/>
        <w:jc w:val="left"/>
        <w:rPr>
          <w:color w:val="auto"/>
          <w:sz w:val="24"/>
          <w:lang w:val="uk-UA"/>
        </w:rPr>
      </w:pPr>
      <w:r w:rsidRPr="0085468D">
        <w:rPr>
          <w:color w:val="auto"/>
          <w:sz w:val="24"/>
          <w:lang w:val="uk-UA"/>
        </w:rPr>
        <w:t>При виконанні поточного ремонту виконуються розбірно-складальні, слюсарно-механічні, кузовні, електричні, регулювальні та інші роботи зі зняттям або без зняття агрегатів і вузлів устаткування.</w:t>
      </w:r>
    </w:p>
    <w:p w:rsidR="0085468D" w:rsidRPr="0085468D" w:rsidRDefault="0085468D" w:rsidP="0085468D">
      <w:pPr>
        <w:keepNext/>
        <w:widowControl w:val="0"/>
        <w:autoSpaceDE w:val="0"/>
        <w:autoSpaceDN w:val="0"/>
        <w:jc w:val="left"/>
        <w:outlineLvl w:val="0"/>
        <w:rPr>
          <w:b/>
          <w:bCs/>
          <w:i/>
          <w:color w:val="auto"/>
          <w:kern w:val="32"/>
          <w:sz w:val="24"/>
          <w:lang w:val="uk-UA"/>
        </w:rPr>
      </w:pPr>
      <w:r w:rsidRPr="0085468D">
        <w:rPr>
          <w:b/>
          <w:bCs/>
          <w:i/>
          <w:color w:val="auto"/>
          <w:kern w:val="32"/>
          <w:sz w:val="24"/>
          <w:lang w:val="uk-UA"/>
        </w:rPr>
        <w:t>Служба з експлуатації газового устаткування та очисних споруд</w:t>
      </w:r>
    </w:p>
    <w:p w:rsidR="0085468D" w:rsidRPr="0085468D" w:rsidRDefault="0085468D" w:rsidP="0085468D">
      <w:pPr>
        <w:ind w:firstLine="709"/>
        <w:jc w:val="left"/>
        <w:rPr>
          <w:color w:val="auto"/>
          <w:sz w:val="24"/>
          <w:lang w:val="uk-UA"/>
        </w:rPr>
      </w:pPr>
      <w:r w:rsidRPr="0085468D">
        <w:rPr>
          <w:color w:val="auto"/>
          <w:sz w:val="24"/>
          <w:lang w:val="uk-UA"/>
        </w:rPr>
        <w:t>СЕГУОСзаймається нейтралізацією відходів травлення у в</w:t>
      </w:r>
      <w:r w:rsidRPr="0085468D">
        <w:rPr>
          <w:bCs/>
          <w:iCs/>
          <w:color w:val="auto"/>
          <w:sz w:val="24"/>
          <w:lang w:val="uk-UA" w:eastAsia="zh-CN"/>
        </w:rPr>
        <w:t>ідділенні нейтралізації відходів травлення.</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У відділенні нейтралізації здійснюється нейтралізація відпрацьованих травильних розчинів і промивних вод відділень травлення, цинкування і волочіння.</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Прийом і усереднювання стоків передбачається в ємності об’ємом 15 м</w:t>
      </w:r>
      <w:r w:rsidRPr="0085468D">
        <w:rPr>
          <w:bCs/>
          <w:iCs/>
          <w:color w:val="auto"/>
          <w:sz w:val="24"/>
          <w:vertAlign w:val="superscript"/>
          <w:lang w:val="uk-UA" w:eastAsia="zh-CN"/>
        </w:rPr>
        <w:t>3</w:t>
      </w:r>
      <w:r w:rsidRPr="0085468D">
        <w:rPr>
          <w:bCs/>
          <w:iCs/>
          <w:color w:val="auto"/>
          <w:sz w:val="24"/>
          <w:lang w:val="uk-UA" w:eastAsia="zh-CN"/>
        </w:rPr>
        <w:t>, виконані з поліпропілену. Нейтралізація стоків здійснюється 10%-ним розчином вапняного молока в ланцюжку двох контактних чанів об’ємом 3,2 м</w:t>
      </w:r>
      <w:r w:rsidRPr="0085468D">
        <w:rPr>
          <w:bCs/>
          <w:iCs/>
          <w:color w:val="auto"/>
          <w:sz w:val="24"/>
          <w:vertAlign w:val="superscript"/>
          <w:lang w:val="uk-UA" w:eastAsia="zh-CN"/>
        </w:rPr>
        <w:t>3</w:t>
      </w:r>
      <w:r w:rsidRPr="0085468D">
        <w:rPr>
          <w:bCs/>
          <w:iCs/>
          <w:color w:val="auto"/>
          <w:sz w:val="24"/>
          <w:lang w:val="uk-UA" w:eastAsia="zh-CN"/>
        </w:rPr>
        <w:t xml:space="preserve"> кожен. Приготування 10%-ного розчину вапняного молока передбачається в контактному чані об’ємом 6 м</w:t>
      </w:r>
      <w:r w:rsidRPr="0085468D">
        <w:rPr>
          <w:bCs/>
          <w:iCs/>
          <w:color w:val="auto"/>
          <w:sz w:val="24"/>
          <w:vertAlign w:val="superscript"/>
          <w:lang w:val="uk-UA" w:eastAsia="zh-CN"/>
        </w:rPr>
        <w:t>3</w:t>
      </w:r>
      <w:r w:rsidRPr="0085468D">
        <w:rPr>
          <w:bCs/>
          <w:iCs/>
          <w:color w:val="auto"/>
          <w:sz w:val="24"/>
          <w:lang w:val="uk-UA" w:eastAsia="zh-CN"/>
        </w:rPr>
        <w:t>. Подача вапняного молока і промстоків на нейтралізацію виконується насосами. Нейтралізована суспензія самопливом потрапляє на загущування та відстоювання.</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t>Кек з фільтру потрапляє в м’який контейнер(біг бег), потім навантажувачем подається до ВПК, за допомогою якого завантажується в автомобіль і вивозиться. Верхній злив згущувача (очищені стоки) при рН 7-8 самопливом потрапляє на приготування вапняного молока в контактний чан об’ємом 6 м</w:t>
      </w:r>
      <w:r w:rsidRPr="0085468D">
        <w:rPr>
          <w:bCs/>
          <w:iCs/>
          <w:color w:val="auto"/>
          <w:sz w:val="24"/>
          <w:vertAlign w:val="superscript"/>
          <w:lang w:val="uk-UA" w:eastAsia="zh-CN"/>
        </w:rPr>
        <w:t>3</w:t>
      </w:r>
      <w:r w:rsidRPr="0085468D">
        <w:rPr>
          <w:bCs/>
          <w:iCs/>
          <w:color w:val="auto"/>
          <w:sz w:val="24"/>
          <w:lang w:val="uk-UA" w:eastAsia="zh-CN"/>
        </w:rPr>
        <w:t>.</w:t>
      </w:r>
    </w:p>
    <w:p w:rsidR="0085468D" w:rsidRPr="0085468D" w:rsidRDefault="0085468D" w:rsidP="0085468D">
      <w:pPr>
        <w:ind w:firstLine="426"/>
        <w:jc w:val="left"/>
        <w:rPr>
          <w:bCs/>
          <w:iCs/>
          <w:color w:val="auto"/>
          <w:sz w:val="24"/>
          <w:lang w:val="uk-UA" w:eastAsia="zh-CN"/>
        </w:rPr>
      </w:pPr>
      <w:r w:rsidRPr="0085468D">
        <w:rPr>
          <w:bCs/>
          <w:iCs/>
          <w:color w:val="auto"/>
          <w:sz w:val="24"/>
          <w:lang w:val="uk-UA" w:eastAsia="zh-CN"/>
        </w:rPr>
        <w:lastRenderedPageBreak/>
        <w:t>У відділенні передбачене гідроприбирання.</w:t>
      </w:r>
    </w:p>
    <w:p w:rsidR="0085468D" w:rsidRPr="0085468D" w:rsidRDefault="0085468D" w:rsidP="0085468D">
      <w:pPr>
        <w:ind w:firstLine="709"/>
        <w:jc w:val="left"/>
        <w:rPr>
          <w:b/>
          <w:bCs/>
          <w:i/>
          <w:iCs/>
          <w:color w:val="auto"/>
          <w:sz w:val="24"/>
          <w:lang w:val="uk-UA" w:eastAsia="zh-CN"/>
        </w:rPr>
      </w:pPr>
      <w:r w:rsidRPr="0085468D">
        <w:rPr>
          <w:b/>
          <w:bCs/>
          <w:i/>
          <w:iCs/>
          <w:color w:val="auto"/>
          <w:sz w:val="24"/>
          <w:lang w:val="uk-UA" w:eastAsia="zh-CN"/>
        </w:rPr>
        <w:t xml:space="preserve">Центральна заводська лабораторія </w:t>
      </w:r>
    </w:p>
    <w:p w:rsidR="0085468D" w:rsidRPr="0085468D" w:rsidRDefault="0085468D" w:rsidP="0085468D">
      <w:pPr>
        <w:ind w:firstLine="709"/>
        <w:jc w:val="left"/>
        <w:rPr>
          <w:color w:val="auto"/>
          <w:sz w:val="24"/>
          <w:lang w:val="uk-UA"/>
        </w:rPr>
      </w:pPr>
      <w:r w:rsidRPr="0085468D">
        <w:rPr>
          <w:color w:val="auto"/>
          <w:sz w:val="24"/>
          <w:lang w:val="uk-UA"/>
        </w:rPr>
        <w:t xml:space="preserve">Контроль якості початкової сировини і проміжних продуктів  та готової продукції, здійснюється засобами контролю і автоматики, а також експрес-аналізом. Постійний аналітичний контроль повного технологічного процесу виробництва металовиробів здійснюється в </w:t>
      </w:r>
      <w:r w:rsidRPr="0085468D">
        <w:rPr>
          <w:b/>
          <w:i/>
          <w:color w:val="auto"/>
          <w:sz w:val="24"/>
          <w:lang w:val="uk-UA"/>
        </w:rPr>
        <w:t>хімічній лабораторії</w:t>
      </w:r>
      <w:r w:rsidRPr="0085468D">
        <w:rPr>
          <w:color w:val="auto"/>
          <w:sz w:val="24"/>
          <w:lang w:val="uk-UA"/>
        </w:rPr>
        <w:t xml:space="preserve">, а визначення механічних властивостей готової продукції та напівфабрикатів - в </w:t>
      </w:r>
      <w:r w:rsidRPr="0085468D">
        <w:rPr>
          <w:b/>
          <w:i/>
          <w:color w:val="auto"/>
          <w:sz w:val="24"/>
          <w:lang w:val="uk-UA"/>
        </w:rPr>
        <w:t>механічній лабораторії</w:t>
      </w:r>
      <w:r w:rsidRPr="0085468D">
        <w:rPr>
          <w:color w:val="auto"/>
          <w:sz w:val="24"/>
          <w:lang w:val="uk-UA"/>
        </w:rPr>
        <w:t>, де здійснюється випробування дроту на перегин, розтягування, вимірювання діаметру й овальності.</w:t>
      </w:r>
    </w:p>
    <w:p w:rsidR="0085468D" w:rsidRPr="0085468D" w:rsidRDefault="0085468D" w:rsidP="0085468D">
      <w:pPr>
        <w:ind w:firstLine="567"/>
        <w:jc w:val="center"/>
        <w:rPr>
          <w:rFonts w:ascii="Times New Roman" w:hAnsi="Times New Roman"/>
          <w:bCs/>
          <w:i/>
          <w:iCs/>
          <w:color w:val="auto"/>
          <w:sz w:val="28"/>
          <w:szCs w:val="28"/>
          <w:lang w:val="uk-UA" w:eastAsia="zh-CN"/>
        </w:rPr>
      </w:pPr>
    </w:p>
    <w:p w:rsidR="0085468D" w:rsidRPr="0085468D" w:rsidRDefault="0085468D" w:rsidP="0085468D">
      <w:pPr>
        <w:jc w:val="center"/>
        <w:rPr>
          <w:rFonts w:ascii="Times New Roman" w:hAnsi="Times New Roman"/>
          <w:bCs/>
          <w:i/>
          <w:iCs/>
          <w:color w:val="auto"/>
          <w:sz w:val="28"/>
          <w:szCs w:val="28"/>
          <w:lang w:val="uk-UA" w:eastAsia="zh-CN"/>
        </w:rPr>
      </w:pPr>
      <w:r w:rsidRPr="0085468D">
        <w:rPr>
          <w:rFonts w:ascii="Times New Roman" w:hAnsi="Times New Roman"/>
          <w:bCs/>
          <w:i/>
          <w:iCs/>
          <w:color w:val="auto"/>
          <w:sz w:val="28"/>
          <w:szCs w:val="28"/>
          <w:lang w:val="uk-UA" w:eastAsia="zh-CN"/>
        </w:rPr>
        <w:t>Блок-схема виробництва сітки сталевої плетеної</w:t>
      </w:r>
    </w:p>
    <w:p w:rsidR="0085468D" w:rsidRPr="0085468D" w:rsidRDefault="00A77530" w:rsidP="0085468D">
      <w:pPr>
        <w:jc w:val="center"/>
        <w:rPr>
          <w:color w:val="auto"/>
          <w:lang w:val="uk-UA"/>
        </w:rPr>
      </w:pPr>
      <w:r>
        <w:rPr>
          <w:noProof/>
          <w:color w:val="auto"/>
          <w:lang w:eastAsia="ru-RU"/>
        </w:rPr>
        <w:pict>
          <v:roundrect id="Скругленный прямоугольник 50" o:spid="_x0000_s1026" style="position:absolute;left:0;text-align:left;margin-left:109.1pt;margin-top:126.9pt;width:269.2pt;height:29.7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" fillcolor="#b9cde5" strokecolor="#385d8a" strokeweight="2pt">
            <v:path arrowok="t"/>
            <v:textbox>
              <w:txbxContent>
                <w:p w:rsidR="0085468D" w:rsidRPr="003A57CC" w:rsidRDefault="0085468D" w:rsidP="0085468D">
                  <w:pPr>
                    <w:jc w:val="center"/>
                    <w:rPr>
                      <w:rFonts w:ascii="Times New Roman" w:hAnsi="Times New Roman"/>
                      <w:color w:val="0D0D0D"/>
                      <w:sz w:val="24"/>
                      <w:lang w:val="uk-UA"/>
                    </w:rPr>
                  </w:pPr>
                  <w:r w:rsidRPr="003A57CC">
                    <w:rPr>
                      <w:rFonts w:ascii="Times New Roman" w:hAnsi="Times New Roman"/>
                      <w:color w:val="0D0D0D"/>
                      <w:sz w:val="24"/>
                      <w:lang w:val="uk-UA"/>
                    </w:rPr>
                    <w:t>Пакування та відвантаження</w:t>
                  </w:r>
                </w:p>
              </w:txbxContent>
            </v:textbox>
          </v:roundrect>
        </w:pict>
      </w:r>
      <w:r>
        <w:rPr>
          <w:noProof/>
          <w:color w:val="auto"/>
          <w:lang w:eastAsia="ru-RU"/>
        </w:rPr>
        <w:pict>
          <v:roundrect id="Скругленный прямоугольник 46" o:spid="_x0000_s1027" style="position:absolute;left:0;text-align:left;margin-left:108.5pt;margin-top:66.2pt;width:269.2pt;height:32.6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" fillcolor="#b9cde5" strokecolor="#385d8a" strokeweight="2pt">
            <v:path arrowok="t"/>
            <v:textbox>
              <w:txbxContent>
                <w:p w:rsidR="0085468D" w:rsidRPr="003A57CC" w:rsidRDefault="0085468D" w:rsidP="0085468D">
                  <w:pPr>
                    <w:jc w:val="center"/>
                    <w:rPr>
                      <w:rFonts w:ascii="Times New Roman" w:hAnsi="Times New Roman"/>
                      <w:color w:val="0D0D0D"/>
                      <w:sz w:val="24"/>
                      <w:lang w:val="uk-UA"/>
                    </w:rPr>
                  </w:pPr>
                  <w:r w:rsidRPr="003A57CC">
                    <w:rPr>
                      <w:rFonts w:ascii="Times New Roman" w:hAnsi="Times New Roman"/>
                      <w:color w:val="0D0D0D"/>
                      <w:sz w:val="24"/>
                      <w:lang w:val="uk-UA"/>
                    </w:rPr>
                    <w:t>Автомат для виробництва сітки рабиці СА-2</w:t>
                  </w:r>
                </w:p>
              </w:txbxContent>
            </v:textbox>
          </v:roundrect>
        </w:pict>
      </w:r>
      <w:r>
        <w:rPr>
          <w:noProof/>
          <w:color w:val="auto"/>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4" o:spid="_x0000_s1085" type="#_x0000_t67" style="position:absolute;left:0;text-align:left;margin-left:236.85pt;margin-top:41.35pt;width:9pt;height:2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" adj="17280" fillcolor="#4f81bd" strokecolor="#385d8a" strokeweight="2pt">
            <v:path arrowok="t"/>
          </v:shape>
        </w:pict>
      </w:r>
      <w:r>
        <w:rPr>
          <w:noProof/>
          <w:color w:val="auto"/>
          <w:lang w:eastAsia="ru-RU"/>
        </w:rPr>
        <w:pict>
          <v:roundrect id="Скругленный прямоугольник 8" o:spid="_x0000_s1028" style="position:absolute;left:0;text-align:left;margin-left:105.15pt;margin-top:7.8pt;width:269.2pt;height:33.1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" fillcolor="#b9cde5" strokecolor="#385d8a" strokeweight="2pt">
            <v:path arrowok="t"/>
            <v:textbox>
              <w:txbxContent>
                <w:p w:rsidR="0085468D" w:rsidRPr="003A57CC" w:rsidRDefault="0085468D" w:rsidP="0085468D">
                  <w:pPr>
                    <w:jc w:val="center"/>
                    <w:rPr>
                      <w:rFonts w:ascii="Times New Roman" w:hAnsi="Times New Roman"/>
                      <w:color w:val="0D0D0D"/>
                      <w:sz w:val="24"/>
                      <w:lang w:val="uk-UA"/>
                    </w:rPr>
                  </w:pPr>
                  <w:r w:rsidRPr="003A57CC">
                    <w:rPr>
                      <w:rFonts w:ascii="Times New Roman" w:hAnsi="Times New Roman"/>
                      <w:color w:val="0D0D0D"/>
                      <w:sz w:val="24"/>
                      <w:lang w:val="uk-UA"/>
                    </w:rPr>
                    <w:t xml:space="preserve">Сталевий </w:t>
                  </w:r>
                  <w:r>
                    <w:rPr>
                      <w:rFonts w:ascii="Times New Roman" w:hAnsi="Times New Roman"/>
                      <w:color w:val="0D0D0D"/>
                      <w:sz w:val="24"/>
                      <w:lang w:val="uk-UA"/>
                    </w:rPr>
                    <w:t>дріт</w:t>
                  </w:r>
                </w:p>
              </w:txbxContent>
            </v:textbox>
          </v:roundrect>
        </w:pict>
      </w:r>
      <w:r>
        <w:rPr>
          <w:noProof/>
          <w:color w:val="auto"/>
          <w:lang w:eastAsia="ru-RU"/>
        </w:rPr>
        <w:pict>
          <v:shape id="Стрелка вниз 51" o:spid="_x0000_s1084" type="#_x0000_t67" style="position:absolute;left:0;text-align:left;margin-left:236.25pt;margin-top:100.9pt;width:9pt;height:2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" adj="17280" fillcolor="#4f81bd" strokecolor="#385d8a" strokeweight="2pt">
            <v:path arrowok="t"/>
          </v:shape>
        </w:pict>
      </w: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r w:rsidRPr="0085468D">
        <w:rPr>
          <w:color w:val="auto"/>
          <w:lang w:val="uk-UA"/>
        </w:rPr>
        <w:br w:type="page"/>
      </w:r>
    </w:p>
    <w:p w:rsidR="0085468D" w:rsidRPr="0085468D" w:rsidRDefault="0085468D" w:rsidP="0085468D">
      <w:pPr>
        <w:jc w:val="center"/>
        <w:rPr>
          <w:color w:val="auto"/>
          <w:lang w:val="uk-UA"/>
        </w:rPr>
      </w:pPr>
    </w:p>
    <w:p w:rsidR="0085468D" w:rsidRPr="0085468D" w:rsidRDefault="0085468D" w:rsidP="0085468D">
      <w:pPr>
        <w:ind w:firstLine="567"/>
        <w:jc w:val="center"/>
        <w:rPr>
          <w:rFonts w:ascii="Times New Roman" w:hAnsi="Times New Roman"/>
          <w:bCs/>
          <w:i/>
          <w:iCs/>
          <w:color w:val="auto"/>
          <w:sz w:val="24"/>
          <w:lang w:val="uk-UA" w:eastAsia="zh-CN"/>
        </w:rPr>
      </w:pPr>
      <w:r w:rsidRPr="0085468D">
        <w:rPr>
          <w:rFonts w:ascii="Times New Roman" w:hAnsi="Times New Roman"/>
          <w:bCs/>
          <w:i/>
          <w:iCs/>
          <w:color w:val="auto"/>
          <w:sz w:val="24"/>
          <w:lang w:val="uk-UA" w:eastAsia="zh-CN"/>
        </w:rPr>
        <w:t>Блок-схема виробництва дроту сталевого низьковуглецевого термічно обробленого та необробленого з цинковим покриттям згідно ГОСТ 3282-74</w: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roundrect id="Скругленный прямоугольник 1" o:spid="_x0000_s1029" style="position:absolute;left:0;text-align:left;margin-left:58.05pt;margin-top:7.6pt;width:91.5pt;height:39.7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" fillcolor="#b9cde5" strokecolor="#385d8a" strokeweight="2pt">
            <v:path arrowok="t"/>
            <v:textbox>
              <w:txbxContent>
                <w:p w:rsidR="0085468D" w:rsidRPr="003A57CC" w:rsidRDefault="0085468D" w:rsidP="0085468D">
                  <w:pPr>
                    <w:jc w:val="center"/>
                    <w:rPr>
                      <w:rFonts w:ascii="Times New Roman" w:hAnsi="Times New Roman"/>
                      <w:color w:val="0D0D0D"/>
                      <w:lang w:val="uk-UA"/>
                    </w:rPr>
                  </w:pPr>
                  <w:r w:rsidRPr="003A57CC">
                    <w:rPr>
                      <w:rFonts w:ascii="Times New Roman" w:hAnsi="Times New Roman"/>
                      <w:color w:val="0D0D0D"/>
                      <w:lang w:val="uk-UA"/>
                    </w:rPr>
                    <w:t xml:space="preserve">склад катанка </w:t>
                  </w:r>
                </w:p>
                <w:p w:rsidR="0085468D" w:rsidRPr="003A57CC" w:rsidRDefault="0085468D" w:rsidP="0085468D">
                  <w:pPr>
                    <w:jc w:val="center"/>
                    <w:rPr>
                      <w:rFonts w:ascii="Times New Roman" w:hAnsi="Times New Roman"/>
                      <w:color w:val="0D0D0D"/>
                      <w:lang w:val="uk-UA"/>
                    </w:rPr>
                  </w:pPr>
                  <w:r w:rsidRPr="003A57CC">
                    <w:rPr>
                      <w:rFonts w:ascii="Times New Roman" w:hAnsi="Times New Roman"/>
                      <w:color w:val="0D0D0D"/>
                      <w:lang w:val="en-US"/>
                    </w:rPr>
                    <w:t>Ø6</w:t>
                  </w:r>
                  <w:r w:rsidRPr="003A57CC">
                    <w:rPr>
                      <w:rFonts w:ascii="Times New Roman" w:hAnsi="Times New Roman"/>
                      <w:color w:val="0D0D0D"/>
                      <w:lang w:val="uk-UA"/>
                    </w:rPr>
                    <w:t>,5 мм</w:t>
                  </w:r>
                </w:p>
              </w:txbxContent>
            </v:textbox>
          </v:roundrect>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roundrect id="Скругленный прямоугольник 17" o:spid="_x0000_s1030" style="position:absolute;left:0;text-align:left;margin-left:362.55pt;margin-top:.5pt;width:91.5pt;height:50.25pt;z-index:25167667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" fillcolor="#b9cde5" strokecolor="#385d8a" strokeweight="2pt">
            <v:path arrowok="t"/>
            <v:textbox>
              <w:txbxContent>
                <w:p w:rsidR="0085468D" w:rsidRPr="003A57CC" w:rsidRDefault="0085468D" w:rsidP="0085468D">
                  <w:pPr>
                    <w:ind w:left="-142" w:right="-162"/>
                    <w:jc w:val="center"/>
                    <w:rPr>
                      <w:rFonts w:ascii="Times New Roman" w:hAnsi="Times New Roman"/>
                      <w:color w:val="0D0D0D"/>
                      <w:lang w:val="uk-UA"/>
                    </w:rPr>
                  </w:pPr>
                  <w:r w:rsidRPr="003A57CC">
                    <w:rPr>
                      <w:rFonts w:ascii="Times New Roman" w:hAnsi="Times New Roman"/>
                      <w:color w:val="0D0D0D"/>
                      <w:lang w:val="uk-UA"/>
                    </w:rPr>
                    <w:t>намотування у мотки типу розетта до 900 кг</w:t>
                  </w:r>
                </w:p>
              </w:txbxContent>
            </v:textbox>
          </v:roundrect>
        </w:pict>
      </w:r>
    </w:p>
    <w:p w:rsidR="0085468D" w:rsidRPr="0085468D" w:rsidRDefault="0085468D" w:rsidP="0085468D">
      <w:pPr>
        <w:jc w:val="center"/>
        <w:rPr>
          <w:rFonts w:ascii="Times New Roman" w:hAnsi="Times New Roman"/>
          <w:color w:val="auto"/>
          <w:sz w:val="28"/>
          <w:szCs w:val="28"/>
          <w:lang w:val="uk-UA"/>
        </w:rPr>
      </w:pP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 id="Стрелка вниз 2" o:spid="_x0000_s1083" type="#_x0000_t67" style="position:absolute;left:0;text-align:left;margin-left:99.3pt;margin-top:.55pt;width:9pt;height:2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" adj="17280" fillcolor="#4f81bd" strokecolor="#385d8a" strokeweight="2pt">
            <v:path arrowok="t"/>
          </v:shape>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5" o:spid="_x0000_s1082" type="#_x0000_t68" style="position:absolute;left:0;text-align:left;margin-left:403.8pt;margin-top:5.45pt;width:9pt;height:27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" adj="3600" fillcolor="#4f81bd" strokecolor="#385d8a" strokeweight="2pt">
            <v:path arrowok="t"/>
          </v:shape>
        </w:pict>
      </w:r>
      <w:r w:rsidRPr="00A77530">
        <w:rPr>
          <w:noProof/>
          <w:color w:val="auto"/>
          <w:lang w:eastAsia="ru-RU"/>
        </w:rPr>
        <w:pict>
          <v:roundrect id="Скругленный прямоугольник 3" o:spid="_x0000_s1031" style="position:absolute;left:0;text-align:left;margin-left:58.05pt;margin-top:9.95pt;width:91.5pt;height:24pt;z-index:25166643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" fillcolor="#b9cde5" strokecolor="#385d8a" strokeweight="2pt">
            <v:path arrowok="t"/>
            <v:textbox>
              <w:txbxContent>
                <w:p w:rsidR="0085468D" w:rsidRPr="003A57CC" w:rsidRDefault="0085468D" w:rsidP="0085468D">
                  <w:pPr>
                    <w:jc w:val="center"/>
                    <w:rPr>
                      <w:rFonts w:ascii="Times New Roman" w:hAnsi="Times New Roman"/>
                      <w:color w:val="0D0D0D"/>
                      <w:lang w:val="uk-UA"/>
                    </w:rPr>
                  </w:pPr>
                  <w:r w:rsidRPr="003A57CC">
                    <w:rPr>
                      <w:rFonts w:ascii="Times New Roman" w:hAnsi="Times New Roman"/>
                      <w:color w:val="0D0D0D"/>
                      <w:lang w:val="uk-UA"/>
                    </w:rPr>
                    <w:t>травлення</w:t>
                  </w:r>
                </w:p>
              </w:txbxContent>
            </v:textbox>
          </v:roundrect>
        </w:pict>
      </w:r>
    </w:p>
    <w:p w:rsidR="0085468D" w:rsidRPr="0085468D" w:rsidRDefault="0085468D" w:rsidP="0085468D">
      <w:pPr>
        <w:jc w:val="center"/>
        <w:rPr>
          <w:rFonts w:ascii="Times New Roman" w:hAnsi="Times New Roman"/>
          <w:color w:val="auto"/>
          <w:sz w:val="28"/>
          <w:szCs w:val="28"/>
          <w:lang w:val="uk-UA"/>
        </w:rPr>
      </w:pP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roundrect id="Скругленный прямоугольник 16" o:spid="_x0000_s1032" style="position:absolute;left:0;text-align:left;margin-left:364.05pt;margin-top:1pt;width:91.5pt;height:23.25pt;z-index:2516756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" fillcolor="#b9cde5" strokecolor="#385d8a" strokeweight="2pt">
            <v:path arrowok="t"/>
            <v:textbox>
              <w:txbxContent>
                <w:p w:rsidR="0085468D" w:rsidRPr="003A57CC" w:rsidRDefault="0085468D" w:rsidP="0085468D">
                  <w:pPr>
                    <w:ind w:left="-142" w:right="-162"/>
                    <w:jc w:val="center"/>
                    <w:rPr>
                      <w:rFonts w:ascii="Times New Roman" w:hAnsi="Times New Roman"/>
                      <w:color w:val="0D0D0D"/>
                      <w:lang w:val="uk-UA"/>
                    </w:rPr>
                  </w:pPr>
                  <w:r w:rsidRPr="003A57CC">
                    <w:rPr>
                      <w:rFonts w:ascii="Times New Roman" w:hAnsi="Times New Roman"/>
                      <w:color w:val="0D0D0D"/>
                      <w:lang w:val="uk-UA"/>
                    </w:rPr>
                    <w:t>цинкування</w:t>
                  </w:r>
                </w:p>
              </w:txbxContent>
            </v:textbox>
          </v:roundrect>
        </w:pict>
      </w:r>
      <w:r w:rsidRPr="00A77530">
        <w:rPr>
          <w:noProof/>
          <w:color w:val="auto"/>
          <w:lang w:eastAsia="ru-RU"/>
        </w:rPr>
        <w:pict>
          <v:shape id="Стрелка вниз 31" o:spid="_x0000_s1081" type="#_x0000_t67" style="position:absolute;left:0;text-align:left;margin-left:99pt;margin-top:1.9pt;width:9pt;height:22.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" adj="17280" fillcolor="#4f81bd" strokecolor="#385d8a" strokeweight="2pt">
            <v:path arrowok="t"/>
          </v:shape>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 id="Стрелка вверх 42" o:spid="_x0000_s1080" type="#_x0000_t68" style="position:absolute;left:0;text-align:left;margin-left:405pt;margin-top:9.65pt;width:9pt;height:27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" adj="3600" fillcolor="#4f81bd" strokecolor="#385d8a" strokeweight="2pt">
            <v:path arrowok="t"/>
          </v:shape>
        </w:pict>
      </w:r>
      <w:r w:rsidRPr="00A77530">
        <w:rPr>
          <w:noProof/>
          <w:color w:val="auto"/>
          <w:lang w:eastAsia="ru-RU"/>
        </w:rPr>
        <w:pict>
          <v:roundrect id="Скругленный прямоугольник 27" o:spid="_x0000_s1033" style="position:absolute;left:0;text-align:left;margin-left:58.5pt;margin-top:10.45pt;width:91.5pt;height:24pt;z-index:25168281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" fillcolor="#b9cde5" strokecolor="#385d8a" strokeweight="2pt">
            <v:path arrowok="t"/>
            <v:textbox>
              <w:txbxContent>
                <w:p w:rsidR="0085468D" w:rsidRPr="003A57CC" w:rsidRDefault="0085468D" w:rsidP="0085468D">
                  <w:pPr>
                    <w:jc w:val="center"/>
                    <w:rPr>
                      <w:rFonts w:ascii="Times New Roman" w:hAnsi="Times New Roman"/>
                      <w:color w:val="0D0D0D"/>
                      <w:lang w:val="uk-UA"/>
                    </w:rPr>
                  </w:pPr>
                  <w:r w:rsidRPr="003A57CC">
                    <w:rPr>
                      <w:rFonts w:ascii="Times New Roman" w:hAnsi="Times New Roman"/>
                      <w:color w:val="0D0D0D"/>
                      <w:lang w:val="uk-UA"/>
                    </w:rPr>
                    <w:t>жовтіння</w:t>
                  </w:r>
                </w:p>
              </w:txbxContent>
            </v:textbox>
          </v:roundrect>
        </w:pict>
      </w:r>
    </w:p>
    <w:p w:rsidR="0085468D" w:rsidRPr="0085468D" w:rsidRDefault="0085468D" w:rsidP="0085468D">
      <w:pPr>
        <w:jc w:val="center"/>
        <w:rPr>
          <w:rFonts w:ascii="Times New Roman" w:hAnsi="Times New Roman"/>
          <w:color w:val="auto"/>
          <w:sz w:val="28"/>
          <w:szCs w:val="28"/>
          <w:lang w:val="uk-UA"/>
        </w:rPr>
      </w:pP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roundrect id="Скругленный прямоугольник 41" o:spid="_x0000_s1034" style="position:absolute;left:0;text-align:left;margin-left:363.75pt;margin-top:5.8pt;width:91.5pt;height:25.5pt;z-index:2516971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" fillcolor="#b9cde5" strokecolor="#385d8a" strokeweight="2pt">
            <v:path arrowok="t"/>
            <v:textbox>
              <w:txbxContent>
                <w:p w:rsidR="0085468D" w:rsidRPr="003A57CC" w:rsidRDefault="0085468D" w:rsidP="0085468D">
                  <w:pPr>
                    <w:jc w:val="center"/>
                    <w:rPr>
                      <w:rFonts w:ascii="Times New Roman" w:hAnsi="Times New Roman"/>
                      <w:color w:val="0D0D0D"/>
                      <w:lang w:val="uk-UA"/>
                    </w:rPr>
                  </w:pPr>
                  <w:r w:rsidRPr="003A57CC">
                    <w:rPr>
                      <w:rFonts w:ascii="Times New Roman" w:hAnsi="Times New Roman"/>
                      <w:color w:val="0D0D0D"/>
                      <w:lang w:val="uk-UA"/>
                    </w:rPr>
                    <w:t>сушіння</w:t>
                  </w:r>
                </w:p>
              </w:txbxContent>
            </v:textbox>
          </v:roundrect>
        </w:pict>
      </w:r>
      <w:r w:rsidRPr="00A77530">
        <w:rPr>
          <w:noProof/>
          <w:color w:val="auto"/>
          <w:lang w:eastAsia="ru-RU"/>
        </w:rPr>
        <w:pict>
          <v:shape id="Стрелка вниз 29" o:spid="_x0000_s1079" type="#_x0000_t67" style="position:absolute;left:0;text-align:left;margin-left:98.25pt;margin-top:2.7pt;width:9pt;height:22.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" adj="17280" fillcolor="#4f81bd" strokecolor="#385d8a" strokeweight="2pt">
            <v:path arrowok="t"/>
          </v:shape>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roundrect id="Скругленный прямоугольник 21" o:spid="_x0000_s1035" style="position:absolute;left:0;text-align:left;margin-left:56.25pt;margin-top:11.7pt;width:91.5pt;height:24pt;z-index:25168179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" fillcolor="#b9cde5" strokecolor="#385d8a" strokeweight="2pt">
            <v:path arrowok="t"/>
            <v:textbox>
              <w:txbxContent>
                <w:p w:rsidR="0085468D" w:rsidRPr="003A57CC" w:rsidRDefault="0085468D" w:rsidP="0085468D">
                  <w:pPr>
                    <w:jc w:val="center"/>
                    <w:rPr>
                      <w:rFonts w:ascii="Times New Roman" w:hAnsi="Times New Roman"/>
                      <w:color w:val="0D0D0D"/>
                      <w:lang w:val="uk-UA"/>
                    </w:rPr>
                  </w:pPr>
                  <w:r w:rsidRPr="003A57CC">
                    <w:rPr>
                      <w:rFonts w:ascii="Times New Roman" w:hAnsi="Times New Roman"/>
                      <w:color w:val="0D0D0D"/>
                      <w:lang w:val="uk-UA"/>
                    </w:rPr>
                    <w:t>промивання</w:t>
                  </w:r>
                </w:p>
              </w:txbxContent>
            </v:textbox>
          </v:roundrect>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 id="Стрелка вверх 43" o:spid="_x0000_s1078" type="#_x0000_t68" style="position:absolute;left:0;text-align:left;margin-left:405.3pt;margin-top:.75pt;width:9pt;height:27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" adj="3600" fillcolor="#4f81bd" strokecolor="#385d8a" strokeweight="2pt">
            <v:path arrowok="t"/>
          </v:shape>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 id="Стрелка вниз 28" o:spid="_x0000_s1077" type="#_x0000_t67" style="position:absolute;left:0;text-align:left;margin-left:98.55pt;margin-top:4.3pt;width:9pt;height:22.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" adj="17280" fillcolor="#4f81bd" strokecolor="#385d8a" strokeweight="2pt">
            <v:path arrowok="t"/>
          </v:shape>
        </w:pict>
      </w:r>
      <w:r w:rsidRPr="00A77530">
        <w:rPr>
          <w:noProof/>
          <w:color w:val="auto"/>
          <w:lang w:eastAsia="ru-RU"/>
        </w:rPr>
        <w:pict>
          <v:roundrect id="Скругленный прямоугольник 15" o:spid="_x0000_s1036" style="position:absolute;left:0;text-align:left;margin-left:363.3pt;margin-top:12.05pt;width:91.5pt;height:24pt;z-index:2516746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" fillcolor="#b9cde5" strokecolor="#385d8a" strokeweight="2pt">
            <v:path arrowok="t"/>
            <v:textbox>
              <w:txbxContent>
                <w:p w:rsidR="0085468D" w:rsidRPr="003A57CC" w:rsidRDefault="0085468D" w:rsidP="0085468D">
                  <w:pPr>
                    <w:ind w:left="-142" w:right="-162"/>
                    <w:jc w:val="center"/>
                    <w:rPr>
                      <w:rFonts w:ascii="Times New Roman" w:hAnsi="Times New Roman"/>
                      <w:color w:val="0D0D0D"/>
                      <w:lang w:val="uk-UA"/>
                    </w:rPr>
                  </w:pPr>
                  <w:r w:rsidRPr="003A57CC">
                    <w:rPr>
                      <w:rFonts w:ascii="Times New Roman" w:hAnsi="Times New Roman"/>
                      <w:color w:val="0D0D0D"/>
                      <w:lang w:val="uk-UA"/>
                    </w:rPr>
                    <w:t>флюсування</w:t>
                  </w:r>
                </w:p>
              </w:txbxContent>
            </v:textbox>
          </v:roundrect>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roundrect id="Скругленный прямоугольник 20" o:spid="_x0000_s1037" style="position:absolute;left:0;text-align:left;margin-left:57pt;margin-top:12.9pt;width:91.5pt;height:24pt;z-index:251680768;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" fillcolor="#b9cde5" strokecolor="#385d8a" strokeweight="2pt">
            <v:path arrowok="t"/>
            <v:textbox>
              <w:txbxContent>
                <w:p w:rsidR="0085468D" w:rsidRPr="003A57CC" w:rsidRDefault="0085468D" w:rsidP="0085468D">
                  <w:pPr>
                    <w:jc w:val="center"/>
                    <w:rPr>
                      <w:rFonts w:ascii="Times New Roman" w:hAnsi="Times New Roman"/>
                      <w:color w:val="0D0D0D"/>
                      <w:lang w:val="uk-UA"/>
                    </w:rPr>
                  </w:pPr>
                  <w:r w:rsidRPr="003A57CC">
                    <w:rPr>
                      <w:rFonts w:ascii="Times New Roman" w:hAnsi="Times New Roman"/>
                      <w:color w:val="0D0D0D"/>
                      <w:lang w:val="uk-UA"/>
                    </w:rPr>
                    <w:t>вапнування</w:t>
                  </w:r>
                </w:p>
              </w:txbxContent>
            </v:textbox>
            <w10:wrap anchorx="margin"/>
          </v:roundrect>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 id="Стрелка вверх 35" o:spid="_x0000_s1076" type="#_x0000_t68" style="position:absolute;left:0;text-align:left;margin-left:405pt;margin-top:5.4pt;width:9pt;height:27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" adj="3600" fillcolor="#4f81bd" strokecolor="#385d8a" strokeweight="2pt">
            <v:path arrowok="t"/>
          </v:shape>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 id="Стрелка вниз 30" o:spid="_x0000_s1075" type="#_x0000_t67" style="position:absolute;left:0;text-align:left;margin-left:99.3pt;margin-top:5pt;width:9pt;height:2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" adj="17280" fillcolor="#4f81bd" strokecolor="#385d8a" strokeweight="2pt">
            <v:path arrowok="t"/>
          </v:shape>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roundrect id="Скругленный прямоугольник 40" o:spid="_x0000_s1038" style="position:absolute;left:0;text-align:left;margin-left:363pt;margin-top:.45pt;width:91.5pt;height:24pt;z-index:25169612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" fillcolor="#b9cde5" strokecolor="#385d8a" strokeweight="2pt">
            <v:path arrowok="t"/>
            <v:textbox>
              <w:txbxContent>
                <w:p w:rsidR="0085468D" w:rsidRPr="003A57CC" w:rsidRDefault="0085468D" w:rsidP="0085468D">
                  <w:pPr>
                    <w:jc w:val="center"/>
                    <w:rPr>
                      <w:rFonts w:ascii="Times New Roman" w:hAnsi="Times New Roman"/>
                      <w:color w:val="0D0D0D"/>
                      <w:lang w:val="uk-UA"/>
                    </w:rPr>
                  </w:pPr>
                  <w:r w:rsidRPr="003A57CC">
                    <w:rPr>
                      <w:rFonts w:ascii="Times New Roman" w:hAnsi="Times New Roman"/>
                      <w:color w:val="0D0D0D"/>
                      <w:lang w:val="uk-UA"/>
                    </w:rPr>
                    <w:t>промивання</w:t>
                  </w:r>
                </w:p>
              </w:txbxContent>
            </v:textbox>
          </v:roundrect>
        </w:pict>
      </w:r>
      <w:r w:rsidRPr="00A77530">
        <w:rPr>
          <w:noProof/>
          <w:color w:val="auto"/>
          <w:lang w:eastAsia="ru-RU"/>
        </w:rPr>
        <w:pict>
          <v:roundrect id="Скругленный прямоугольник 19" o:spid="_x0000_s1039" style="position:absolute;left:0;text-align:left;margin-left:58.05pt;margin-top:14.4pt;width:91.5pt;height:25.5pt;z-index:2516797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" fillcolor="#b9cde5" strokecolor="#385d8a" strokeweight="2pt">
            <v:path arrowok="t"/>
            <v:textbox>
              <w:txbxContent>
                <w:p w:rsidR="0085468D" w:rsidRPr="003A57CC" w:rsidRDefault="0085468D" w:rsidP="0085468D">
                  <w:pPr>
                    <w:jc w:val="center"/>
                    <w:rPr>
                      <w:rFonts w:ascii="Times New Roman" w:hAnsi="Times New Roman"/>
                      <w:color w:val="0D0D0D"/>
                      <w:lang w:val="uk-UA"/>
                    </w:rPr>
                  </w:pPr>
                  <w:r w:rsidRPr="003A57CC">
                    <w:rPr>
                      <w:rFonts w:ascii="Times New Roman" w:hAnsi="Times New Roman"/>
                      <w:color w:val="0D0D0D"/>
                      <w:lang w:val="uk-UA"/>
                    </w:rPr>
                    <w:t>сушіння</w:t>
                  </w:r>
                </w:p>
              </w:txbxContent>
            </v:textbox>
          </v:roundrect>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 id="Стрелка вверх 36" o:spid="_x0000_s1074" type="#_x0000_t68" style="position:absolute;left:0;text-align:left;margin-left:405pt;margin-top:10.8pt;width:9pt;height:27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" adj="3600" fillcolor="#4f81bd" strokecolor="#385d8a" strokeweight="2pt">
            <v:path arrowok="t"/>
          </v:shape>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 id="Стрелка вниз 34" o:spid="_x0000_s1073" type="#_x0000_t67" style="position:absolute;left:0;text-align:left;margin-left:99pt;margin-top:7.95pt;width:9pt;height:22.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" adj="17280" fillcolor="#4f81bd" strokecolor="#385d8a" strokeweight="2pt">
            <v:path arrowok="t"/>
          </v:shape>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roundrect id="Скругленный прямоугольник 14" o:spid="_x0000_s1040" style="position:absolute;left:0;text-align:left;margin-left:363.3pt;margin-top:5.9pt;width:91.5pt;height:23.25pt;z-index:2516736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" fillcolor="#b9cde5" strokecolor="#385d8a" strokeweight="2pt">
            <v:path arrowok="t"/>
            <v:textbox>
              <w:txbxContent>
                <w:p w:rsidR="0085468D" w:rsidRPr="003A57CC" w:rsidRDefault="0085468D" w:rsidP="0085468D">
                  <w:pPr>
                    <w:ind w:left="-142" w:right="-162"/>
                    <w:jc w:val="center"/>
                    <w:rPr>
                      <w:rFonts w:ascii="Times New Roman" w:hAnsi="Times New Roman"/>
                      <w:color w:val="0D0D0D"/>
                      <w:lang w:val="uk-UA"/>
                    </w:rPr>
                  </w:pPr>
                  <w:r w:rsidRPr="003A57CC">
                    <w:rPr>
                      <w:rFonts w:ascii="Times New Roman" w:hAnsi="Times New Roman"/>
                      <w:color w:val="0D0D0D"/>
                      <w:lang w:val="uk-UA"/>
                    </w:rPr>
                    <w:t>травлення</w:t>
                  </w:r>
                </w:p>
              </w:txbxContent>
            </v:textbox>
          </v:roundrect>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 id="Стрелка вверх 37" o:spid="_x0000_s1072" type="#_x0000_t68" style="position:absolute;left:0;text-align:left;margin-left:405.3pt;margin-top:15.65pt;width:9pt;height:2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" adj="3600" fillcolor="#4f81bd" strokecolor="#385d8a" strokeweight="2pt">
            <v:path arrowok="t"/>
          </v:shape>
        </w:pict>
      </w:r>
      <w:r w:rsidRPr="00A77530">
        <w:rPr>
          <w:noProof/>
          <w:color w:val="auto"/>
          <w:lang w:eastAsia="ru-RU"/>
        </w:rPr>
        <w:pict>
          <v:roundrect id="Скругленный прямоугольник 5" o:spid="_x0000_s1041" style="position:absolute;left:0;text-align:left;margin-left:29.55pt;margin-top:.3pt;width:153.75pt;height:66.7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" fillcolor="#b9cde5" strokecolor="#385d8a" strokeweight="2pt">
            <v:path arrowok="t"/>
            <v:textbox>
              <w:txbxContent>
                <w:p w:rsidR="0085468D" w:rsidRPr="003A57CC" w:rsidRDefault="0085468D" w:rsidP="0085468D">
                  <w:pPr>
                    <w:ind w:left="-142" w:right="-144"/>
                    <w:jc w:val="center"/>
                    <w:rPr>
                      <w:rFonts w:ascii="Times New Roman" w:hAnsi="Times New Roman"/>
                      <w:color w:val="0D0D0D"/>
                      <w:lang w:val="uk-UA"/>
                    </w:rPr>
                  </w:pPr>
                  <w:r w:rsidRPr="003A57CC">
                    <w:rPr>
                      <w:rFonts w:ascii="Times New Roman" w:hAnsi="Times New Roman"/>
                      <w:color w:val="0D0D0D"/>
                      <w:lang w:val="uk-UA"/>
                    </w:rPr>
                    <w:t>волочильний стан</w:t>
                  </w:r>
                </w:p>
                <w:p w:rsidR="0085468D" w:rsidRPr="003A57CC" w:rsidRDefault="0085468D" w:rsidP="0085468D">
                  <w:pPr>
                    <w:ind w:left="-142" w:right="-144"/>
                    <w:jc w:val="center"/>
                    <w:rPr>
                      <w:rFonts w:ascii="Times New Roman" w:hAnsi="Times New Roman"/>
                      <w:color w:val="0D0D0D"/>
                      <w:lang w:val="uk-UA"/>
                    </w:rPr>
                  </w:pPr>
                  <w:r w:rsidRPr="003A57CC">
                    <w:rPr>
                      <w:rFonts w:ascii="Times New Roman" w:hAnsi="Times New Roman"/>
                      <w:color w:val="0D0D0D"/>
                      <w:lang w:val="uk-UA"/>
                    </w:rPr>
                    <w:t xml:space="preserve">Кох 7-кратний  - </w:t>
                  </w:r>
                  <w:r w:rsidRPr="003A57CC">
                    <w:rPr>
                      <w:rFonts w:ascii="Times New Roman" w:hAnsi="Times New Roman"/>
                      <w:color w:val="0D0D0D"/>
                    </w:rPr>
                    <w:t>Ø</w:t>
                  </w:r>
                  <w:r w:rsidRPr="003A57CC">
                    <w:rPr>
                      <w:rFonts w:ascii="Times New Roman" w:hAnsi="Times New Roman"/>
                      <w:color w:val="0D0D0D"/>
                      <w:lang w:val="uk-UA"/>
                    </w:rPr>
                    <w:t xml:space="preserve"> 5,0-3,0 мм</w:t>
                  </w:r>
                </w:p>
                <w:p w:rsidR="0085468D" w:rsidRPr="003A57CC" w:rsidRDefault="0085468D" w:rsidP="0085468D">
                  <w:pPr>
                    <w:ind w:left="-142" w:right="-144"/>
                    <w:jc w:val="center"/>
                    <w:rPr>
                      <w:rFonts w:ascii="Times New Roman" w:hAnsi="Times New Roman"/>
                      <w:color w:val="0D0D0D"/>
                      <w:lang w:val="uk-UA"/>
                    </w:rPr>
                  </w:pPr>
                  <w:r w:rsidRPr="003A57CC">
                    <w:rPr>
                      <w:rFonts w:ascii="Times New Roman" w:hAnsi="Times New Roman"/>
                      <w:color w:val="0D0D0D"/>
                      <w:lang w:val="uk-UA"/>
                    </w:rPr>
                    <w:t xml:space="preserve">Кох 10-кратний  - </w:t>
                  </w:r>
                  <w:r w:rsidRPr="003A57CC">
                    <w:rPr>
                      <w:rFonts w:ascii="Times New Roman" w:hAnsi="Times New Roman"/>
                      <w:color w:val="0D0D0D"/>
                    </w:rPr>
                    <w:t>Ø</w:t>
                  </w:r>
                  <w:r w:rsidRPr="003A57CC">
                    <w:rPr>
                      <w:rFonts w:ascii="Times New Roman" w:hAnsi="Times New Roman"/>
                      <w:color w:val="0D0D0D"/>
                      <w:lang w:val="uk-UA"/>
                    </w:rPr>
                    <w:t xml:space="preserve"> 3,0-2,0 мм</w:t>
                  </w:r>
                </w:p>
                <w:p w:rsidR="0085468D" w:rsidRDefault="0085468D" w:rsidP="0085468D">
                  <w:pPr>
                    <w:ind w:left="-142" w:right="-144"/>
                    <w:jc w:val="center"/>
                    <w:rPr>
                      <w:rFonts w:ascii="Times New Roman" w:hAnsi="Times New Roman"/>
                      <w:color w:val="0D0D0D"/>
                      <w:lang w:val="uk-UA"/>
                    </w:rPr>
                  </w:pPr>
                  <w:r w:rsidRPr="003A57CC">
                    <w:rPr>
                      <w:rFonts w:ascii="Times New Roman" w:hAnsi="Times New Roman"/>
                      <w:color w:val="0D0D0D"/>
                      <w:lang w:val="uk-UA"/>
                    </w:rPr>
                    <w:t xml:space="preserve">Кох 9-кратний  - </w:t>
                  </w:r>
                  <w:r w:rsidRPr="003A57CC">
                    <w:rPr>
                      <w:rFonts w:ascii="Times New Roman" w:hAnsi="Times New Roman"/>
                      <w:color w:val="0D0D0D"/>
                    </w:rPr>
                    <w:t>Ø</w:t>
                  </w:r>
                  <w:r w:rsidRPr="003A57CC">
                    <w:rPr>
                      <w:rFonts w:ascii="Times New Roman" w:hAnsi="Times New Roman"/>
                      <w:color w:val="0D0D0D"/>
                      <w:lang w:val="uk-UA"/>
                    </w:rPr>
                    <w:t xml:space="preserve"> 2,0-0,8 мм</w:t>
                  </w:r>
                </w:p>
                <w:p w:rsidR="0085468D" w:rsidRPr="003A57CC" w:rsidRDefault="0085468D" w:rsidP="0085468D">
                  <w:pPr>
                    <w:ind w:left="-142" w:right="-144"/>
                    <w:jc w:val="center"/>
                    <w:rPr>
                      <w:color w:val="0D0D0D"/>
                      <w:lang w:val="uk-UA"/>
                    </w:rPr>
                  </w:pPr>
                  <w:r>
                    <w:rPr>
                      <w:rFonts w:ascii="Times New Roman" w:hAnsi="Times New Roman"/>
                      <w:color w:val="0D0D0D"/>
                      <w:lang w:val="uk-UA"/>
                    </w:rPr>
                    <w:t>Кох 14-кратний –Ø2,0-0,8мм</w:t>
                  </w:r>
                </w:p>
              </w:txbxContent>
            </v:textbox>
          </v:roundrect>
        </w:pict>
      </w:r>
    </w:p>
    <w:p w:rsidR="0085468D" w:rsidRPr="0085468D" w:rsidRDefault="0085468D" w:rsidP="0085468D">
      <w:pPr>
        <w:jc w:val="center"/>
        <w:rPr>
          <w:rFonts w:ascii="Times New Roman" w:hAnsi="Times New Roman"/>
          <w:color w:val="auto"/>
          <w:sz w:val="28"/>
          <w:szCs w:val="28"/>
          <w:lang w:val="uk-UA"/>
        </w:rPr>
      </w:pP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roundrect id="Скругленный прямоугольник 6" o:spid="_x0000_s1042" style="position:absolute;left:0;text-align:left;margin-left:364.05pt;margin-top:10.85pt;width:91.5pt;height:2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" fillcolor="#b9cde5" strokecolor="#385d8a" strokeweight="2pt">
            <v:path arrowok="t"/>
            <v:textbox>
              <w:txbxContent>
                <w:p w:rsidR="0085468D" w:rsidRPr="003A57CC" w:rsidRDefault="0085468D" w:rsidP="0085468D">
                  <w:pPr>
                    <w:ind w:left="-142" w:right="-162"/>
                    <w:jc w:val="center"/>
                    <w:rPr>
                      <w:rFonts w:ascii="Times New Roman" w:hAnsi="Times New Roman"/>
                      <w:color w:val="0D0D0D"/>
                      <w:lang w:val="uk-UA"/>
                    </w:rPr>
                  </w:pPr>
                  <w:r w:rsidRPr="003A57CC">
                    <w:rPr>
                      <w:rFonts w:ascii="Times New Roman" w:hAnsi="Times New Roman"/>
                      <w:color w:val="0D0D0D"/>
                      <w:lang w:val="uk-UA"/>
                    </w:rPr>
                    <w:t>охолодження</w:t>
                  </w:r>
                </w:p>
              </w:txbxContent>
            </v:textbox>
          </v:roundrect>
        </w:pict>
      </w:r>
    </w:p>
    <w:p w:rsidR="0085468D" w:rsidRPr="0085468D" w:rsidRDefault="0085468D" w:rsidP="0085468D">
      <w:pPr>
        <w:jc w:val="center"/>
        <w:rPr>
          <w:rFonts w:ascii="Times New Roman" w:hAnsi="Times New Roman"/>
          <w:color w:val="auto"/>
          <w:sz w:val="28"/>
          <w:szCs w:val="28"/>
          <w:lang w:val="uk-UA"/>
        </w:rPr>
      </w:pP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 id="Стрелка вверх 38" o:spid="_x0000_s1071" type="#_x0000_t68" style="position:absolute;left:0;text-align:left;margin-left:405pt;margin-top:5.25pt;width:9pt;height:27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" adj="3600" fillcolor="#4f81bd" strokecolor="#385d8a" strokeweight="2pt">
            <v:path arrowok="t"/>
          </v:shape>
        </w:pict>
      </w:r>
      <w:r w:rsidRPr="00A77530">
        <w:rPr>
          <w:noProof/>
          <w:color w:val="auto"/>
          <w:lang w:eastAsia="ru-RU"/>
        </w:rPr>
        <w:pict>
          <v:shape id="Стрелка вниз 33" o:spid="_x0000_s1070" type="#_x0000_t67" style="position:absolute;left:0;text-align:left;margin-left:97.8pt;margin-top:2.65pt;width:9pt;height:22.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" adj="17280" fillcolor="#4f81bd" strokecolor="#385d8a" strokeweight="2pt">
            <v:path arrowok="t"/>
          </v:shape>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roundrect id="Скругленный прямоугольник 18" o:spid="_x0000_s1043" style="position:absolute;left:0;text-align:left;margin-left:364.05pt;margin-top:15.8pt;width:91.5pt;height:24pt;z-index:2516776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" fillcolor="#b9cde5" strokecolor="#385d8a" strokeweight="2pt">
            <v:path arrowok="t"/>
            <v:textbox>
              <w:txbxContent>
                <w:p w:rsidR="0085468D" w:rsidRPr="003A57CC" w:rsidRDefault="0085468D" w:rsidP="0085468D">
                  <w:pPr>
                    <w:ind w:left="-142" w:right="-162"/>
                    <w:jc w:val="center"/>
                    <w:rPr>
                      <w:rFonts w:ascii="Times New Roman" w:hAnsi="Times New Roman"/>
                      <w:color w:val="0D0D0D"/>
                      <w:lang w:val="uk-UA"/>
                    </w:rPr>
                  </w:pPr>
                  <w:r w:rsidRPr="003A57CC">
                    <w:rPr>
                      <w:rFonts w:ascii="Times New Roman" w:hAnsi="Times New Roman"/>
                      <w:color w:val="0D0D0D"/>
                      <w:lang w:val="uk-UA"/>
                    </w:rPr>
                    <w:t>відпал*</w:t>
                  </w:r>
                </w:p>
              </w:txbxContent>
            </v:textbox>
          </v:roundrect>
        </w:pict>
      </w:r>
      <w:r w:rsidRPr="00A77530">
        <w:rPr>
          <w:noProof/>
          <w:color w:val="auto"/>
          <w:lang w:eastAsia="ru-RU"/>
        </w:rPr>
        <w:pict>
          <v:roundrect id="Скругленный прямоугольник 7" o:spid="_x0000_s1044" style="position:absolute;left:0;text-align:left;margin-left:42.3pt;margin-top:10.55pt;width:120.75pt;height:36.7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" fillcolor="#b9cde5" strokecolor="#385d8a" strokeweight="2pt">
            <v:path arrowok="t"/>
            <v:textbox>
              <w:txbxContent>
                <w:p w:rsidR="0085468D" w:rsidRPr="003A57CC" w:rsidRDefault="0085468D" w:rsidP="0085468D">
                  <w:pPr>
                    <w:ind w:left="-142" w:right="-162"/>
                    <w:jc w:val="center"/>
                    <w:rPr>
                      <w:rFonts w:ascii="Times New Roman" w:hAnsi="Times New Roman"/>
                      <w:color w:val="0D0D0D"/>
                      <w:lang w:val="uk-UA"/>
                    </w:rPr>
                  </w:pPr>
                  <w:r w:rsidRPr="003A57CC">
                    <w:rPr>
                      <w:rFonts w:ascii="Times New Roman" w:hAnsi="Times New Roman"/>
                      <w:color w:val="0D0D0D"/>
                      <w:lang w:val="uk-UA"/>
                    </w:rPr>
                    <w:t>шпуленамотувальний апарат</w:t>
                  </w:r>
                </w:p>
              </w:txbxContent>
            </v:textbox>
          </v:roundrect>
        </w:pict>
      </w:r>
    </w:p>
    <w:p w:rsidR="0085468D" w:rsidRPr="0085468D" w:rsidRDefault="0085468D" w:rsidP="0085468D">
      <w:pPr>
        <w:jc w:val="center"/>
        <w:rPr>
          <w:rFonts w:ascii="Times New Roman" w:hAnsi="Times New Roman"/>
          <w:color w:val="auto"/>
          <w:sz w:val="28"/>
          <w:szCs w:val="28"/>
          <w:lang w:val="uk-UA"/>
        </w:rPr>
      </w:pP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 id="Стрелка вверх 39" o:spid="_x0000_s1069" type="#_x0000_t68" style="position:absolute;left:0;text-align:left;margin-left:405pt;margin-top:9.8pt;width:9pt;height:27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" adj="3600" fillcolor="#4f81bd" strokecolor="#385d8a" strokeweight="2pt">
            <v:path arrowok="t"/>
          </v:shape>
        </w:pict>
      </w:r>
      <w:r w:rsidRPr="00A77530">
        <w:rPr>
          <w:noProof/>
          <w:color w:val="auto"/>
          <w:lang w:eastAsia="ru-RU"/>
        </w:rPr>
        <w:pict>
          <v:shape id="Стрелка вниз 32" o:spid="_x0000_s1068" type="#_x0000_t67" style="position:absolute;left:0;text-align:left;margin-left:97.5pt;margin-top:16.4pt;width:9pt;height:22.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" adj="17280" fillcolor="#4f81bd" strokecolor="#385d8a" strokeweight="2pt">
            <v:path arrowok="t"/>
          </v:shape>
        </w:pict>
      </w:r>
    </w:p>
    <w:p w:rsidR="0085468D" w:rsidRPr="0085468D" w:rsidRDefault="0085468D" w:rsidP="0085468D">
      <w:pPr>
        <w:jc w:val="center"/>
        <w:rPr>
          <w:rFonts w:ascii="Times New Roman" w:hAnsi="Times New Roman"/>
          <w:color w:val="auto"/>
          <w:sz w:val="28"/>
          <w:szCs w:val="28"/>
          <w:lang w:val="uk-UA"/>
        </w:rPr>
      </w:pP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roundrect id="Скругленный прямоугольник 22" o:spid="_x0000_s1045" style="position:absolute;left:0;text-align:left;margin-left:361.8pt;margin-top:5.4pt;width:91.5pt;height:37.5pt;z-index:25167052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" fillcolor="#b9cde5" strokecolor="#385d8a" strokeweight="2pt">
            <v:path arrowok="t"/>
            <v:textbox>
              <w:txbxContent>
                <w:p w:rsidR="0085468D" w:rsidRPr="003A57CC" w:rsidRDefault="0085468D" w:rsidP="0085468D">
                  <w:pPr>
                    <w:ind w:left="-142" w:right="-162"/>
                    <w:jc w:val="center"/>
                    <w:rPr>
                      <w:rFonts w:ascii="Times New Roman" w:hAnsi="Times New Roman"/>
                      <w:color w:val="0D0D0D"/>
                      <w:lang w:val="uk-UA"/>
                    </w:rPr>
                  </w:pPr>
                  <w:r w:rsidRPr="003A57CC">
                    <w:rPr>
                      <w:rFonts w:ascii="Times New Roman" w:hAnsi="Times New Roman"/>
                      <w:color w:val="0D0D0D"/>
                      <w:lang w:val="uk-UA"/>
                    </w:rPr>
                    <w:t xml:space="preserve">дріт на шпулях </w:t>
                  </w:r>
                </w:p>
                <w:p w:rsidR="0085468D" w:rsidRPr="003A57CC" w:rsidRDefault="0085468D" w:rsidP="0085468D">
                  <w:pPr>
                    <w:ind w:left="-142" w:right="-162"/>
                    <w:jc w:val="center"/>
                    <w:rPr>
                      <w:rFonts w:ascii="Times New Roman" w:hAnsi="Times New Roman"/>
                      <w:color w:val="0D0D0D"/>
                      <w:lang w:val="uk-UA"/>
                    </w:rPr>
                  </w:pPr>
                  <w:r w:rsidRPr="003A57CC">
                    <w:rPr>
                      <w:rFonts w:ascii="Times New Roman" w:hAnsi="Times New Roman"/>
                      <w:color w:val="0D0D0D"/>
                    </w:rPr>
                    <w:t>Ø</w:t>
                  </w:r>
                  <w:r w:rsidRPr="003A57CC">
                    <w:rPr>
                      <w:rFonts w:ascii="Times New Roman" w:hAnsi="Times New Roman"/>
                      <w:color w:val="0D0D0D"/>
                      <w:lang w:val="uk-UA"/>
                    </w:rPr>
                    <w:t xml:space="preserve"> 5,0-0,8 мм</w:t>
                  </w:r>
                </w:p>
              </w:txbxContent>
            </v:textbox>
          </v:roundrect>
        </w:pict>
      </w:r>
      <w:r w:rsidRPr="00A77530">
        <w:rPr>
          <w:noProof/>
          <w:color w:val="auto"/>
          <w:lang w:eastAsia="ru-RU"/>
        </w:rPr>
        <w:pict>
          <v:roundrect id="Скругленный прямоугольник 9" o:spid="_x0000_s1046" style="position:absolute;left:0;text-align:left;margin-left:56.55pt;margin-top:7.65pt;width:91.5pt;height:36.75pt;z-index:2516695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" fillcolor="#b9cde5" strokecolor="#385d8a" strokeweight="2pt">
            <v:path arrowok="t"/>
            <v:textbox>
              <w:txbxContent>
                <w:p w:rsidR="0085468D" w:rsidRPr="003A57CC" w:rsidRDefault="0085468D" w:rsidP="0085468D">
                  <w:pPr>
                    <w:ind w:left="-142" w:right="-162"/>
                    <w:jc w:val="center"/>
                    <w:rPr>
                      <w:rFonts w:ascii="Times New Roman" w:hAnsi="Times New Roman"/>
                      <w:color w:val="0D0D0D"/>
                      <w:lang w:val="uk-UA"/>
                    </w:rPr>
                  </w:pPr>
                  <w:r w:rsidRPr="003A57CC">
                    <w:rPr>
                      <w:rFonts w:ascii="Times New Roman" w:hAnsi="Times New Roman"/>
                      <w:color w:val="0D0D0D"/>
                      <w:lang w:val="uk-UA"/>
                    </w:rPr>
                    <w:t>дріт на шпулях до 1000 кг</w:t>
                  </w:r>
                </w:p>
              </w:txbxContent>
            </v:textbox>
          </v:roundrect>
        </w:pict>
      </w:r>
    </w:p>
    <w:p w:rsidR="0085468D" w:rsidRPr="0085468D" w:rsidRDefault="00A77530" w:rsidP="0085468D">
      <w:pPr>
        <w:jc w:val="center"/>
        <w:rPr>
          <w:rFonts w:ascii="Times New Roman" w:hAnsi="Times New Roman"/>
          <w:color w:val="auto"/>
          <w:sz w:val="28"/>
          <w:szCs w:val="28"/>
          <w:lang w:val="uk-UA"/>
        </w:rPr>
      </w:pPr>
      <w:r w:rsidRPr="00A77530">
        <w:rPr>
          <w:noProof/>
          <w:color w:val="auto"/>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3" o:spid="_x0000_s1067" type="#_x0000_t13" style="position:absolute;left:0;text-align:left;margin-left:149.75pt;margin-top:2.05pt;width:210pt;height:11.25pt;z-index:2516715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" adj="21021" fillcolor="#4f81bd" strokecolor="#385d8a" strokeweight="2pt">
            <v:path arrowok="t"/>
            <w10:wrap anchorx="margin"/>
          </v:shape>
        </w:pict>
      </w:r>
    </w:p>
    <w:p w:rsidR="0085468D" w:rsidRPr="0085468D" w:rsidRDefault="0085468D" w:rsidP="0085468D">
      <w:pPr>
        <w:jc w:val="center"/>
        <w:rPr>
          <w:rFonts w:ascii="Times New Roman" w:hAnsi="Times New Roman"/>
          <w:color w:val="auto"/>
          <w:sz w:val="28"/>
          <w:szCs w:val="28"/>
          <w:lang w:val="uk-UA"/>
        </w:rPr>
      </w:pPr>
    </w:p>
    <w:p w:rsidR="0085468D" w:rsidRPr="0085468D" w:rsidRDefault="0085468D" w:rsidP="0085468D">
      <w:pPr>
        <w:jc w:val="center"/>
        <w:rPr>
          <w:color w:val="auto"/>
          <w:sz w:val="24"/>
          <w:lang w:val="uk-UA"/>
        </w:rPr>
      </w:pPr>
    </w:p>
    <w:p w:rsidR="0085468D" w:rsidRPr="0085468D" w:rsidRDefault="0085468D" w:rsidP="0085468D">
      <w:pPr>
        <w:jc w:val="center"/>
        <w:rPr>
          <w:color w:val="auto"/>
          <w:sz w:val="24"/>
          <w:lang w:val="uk-UA"/>
        </w:rPr>
      </w:pPr>
      <w:r w:rsidRPr="0085468D">
        <w:rPr>
          <w:color w:val="auto"/>
          <w:sz w:val="24"/>
          <w:lang w:val="uk-UA"/>
        </w:rPr>
        <w:t>* - для виготовлення термічно необробленого дроту з цинковим покриттям пропускається технологічна операція «відпал».</w:t>
      </w: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left"/>
        <w:rPr>
          <w:b/>
          <w:i/>
          <w:color w:val="auto"/>
          <w:sz w:val="24"/>
          <w:lang w:val="uk-UA"/>
        </w:rPr>
      </w:pPr>
    </w:p>
    <w:p w:rsidR="0085468D" w:rsidRPr="0085468D" w:rsidRDefault="0085468D" w:rsidP="0085468D">
      <w:pPr>
        <w:jc w:val="left"/>
        <w:rPr>
          <w:b/>
          <w:i/>
          <w:color w:val="auto"/>
          <w:sz w:val="24"/>
          <w:lang w:val="uk-UA"/>
        </w:rPr>
      </w:pPr>
    </w:p>
    <w:p w:rsidR="0085468D" w:rsidRPr="0085468D" w:rsidRDefault="0085468D" w:rsidP="0085468D">
      <w:pPr>
        <w:jc w:val="left"/>
        <w:rPr>
          <w:b/>
          <w:i/>
          <w:color w:val="auto"/>
          <w:sz w:val="24"/>
          <w:lang w:val="uk-UA"/>
        </w:rPr>
      </w:pPr>
    </w:p>
    <w:p w:rsidR="0085468D" w:rsidRPr="0085468D" w:rsidRDefault="0085468D" w:rsidP="0085468D">
      <w:pPr>
        <w:jc w:val="center"/>
        <w:rPr>
          <w:b/>
          <w:i/>
          <w:color w:val="auto"/>
          <w:sz w:val="24"/>
          <w:lang w:val="uk-UA"/>
        </w:rPr>
      </w:pPr>
      <w:r w:rsidRPr="0085468D">
        <w:rPr>
          <w:b/>
          <w:i/>
          <w:color w:val="auto"/>
          <w:sz w:val="24"/>
          <w:lang w:val="uk-UA"/>
        </w:rPr>
        <w:br w:type="page"/>
      </w:r>
      <w:r w:rsidRPr="0085468D">
        <w:rPr>
          <w:b/>
          <w:i/>
          <w:color w:val="auto"/>
          <w:sz w:val="24"/>
          <w:lang w:val="uk-UA"/>
        </w:rPr>
        <w:lastRenderedPageBreak/>
        <w:t>Значення проектної та фактичної виробничої потужності та продуктивності технологічного устаткування, режим роботи устаткування, баланс часу роботи устаткування</w:t>
      </w:r>
    </w:p>
    <w:p w:rsidR="0085468D" w:rsidRPr="0085468D" w:rsidRDefault="0085468D" w:rsidP="0085468D">
      <w:pPr>
        <w:ind w:firstLine="708"/>
        <w:jc w:val="center"/>
        <w:rPr>
          <w:color w:val="auto"/>
          <w:sz w:val="24"/>
          <w:lang w:val="uk-UA"/>
        </w:rPr>
      </w:pPr>
    </w:p>
    <w:tbl>
      <w:tblPr>
        <w:tblW w:w="10041" w:type="dxa"/>
        <w:tblInd w:w="98" w:type="dxa"/>
        <w:tblLook w:val="04A0"/>
      </w:tblPr>
      <w:tblGrid>
        <w:gridCol w:w="3412"/>
        <w:gridCol w:w="1560"/>
        <w:gridCol w:w="1701"/>
        <w:gridCol w:w="1842"/>
        <w:gridCol w:w="1526"/>
      </w:tblGrid>
      <w:tr w:rsidR="0085468D" w:rsidRPr="0085468D" w:rsidTr="00327DEA">
        <w:trPr>
          <w:trHeight w:val="113"/>
        </w:trPr>
        <w:tc>
          <w:tcPr>
            <w:tcW w:w="3412" w:type="dxa"/>
            <w:vMerge w:val="restart"/>
            <w:tcBorders>
              <w:top w:val="single" w:sz="8" w:space="0" w:color="000000"/>
              <w:left w:val="single" w:sz="8" w:space="0" w:color="000000"/>
              <w:bottom w:val="nil"/>
              <w:right w:val="single" w:sz="8"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val="uk-UA" w:eastAsia="ru-RU"/>
              </w:rPr>
              <w:t>Найменування техноло</w:t>
            </w:r>
            <w:r w:rsidRPr="0085468D">
              <w:rPr>
                <w:rFonts w:eastAsia="Times New Roman" w:cs="Arial CYR"/>
                <w:color w:val="auto"/>
                <w:sz w:val="20"/>
                <w:szCs w:val="20"/>
                <w:lang w:val="uk-UA" w:eastAsia="ru-RU"/>
              </w:rPr>
              <w:softHyphen/>
              <w:t>гічного устаткування</w:t>
            </w:r>
          </w:p>
        </w:tc>
        <w:tc>
          <w:tcPr>
            <w:tcW w:w="1560" w:type="dxa"/>
            <w:vMerge w:val="restart"/>
            <w:tcBorders>
              <w:top w:val="single" w:sz="8" w:space="0" w:color="000000"/>
              <w:left w:val="single" w:sz="8" w:space="0" w:color="000000"/>
              <w:bottom w:val="nil"/>
              <w:right w:val="single" w:sz="8"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val="uk-UA" w:eastAsia="ru-RU"/>
              </w:rPr>
              <w:t>Проектна та виробнича потужність</w:t>
            </w:r>
          </w:p>
        </w:tc>
        <w:tc>
          <w:tcPr>
            <w:tcW w:w="1701" w:type="dxa"/>
            <w:vMerge w:val="restart"/>
            <w:tcBorders>
              <w:top w:val="single" w:sz="8" w:space="0" w:color="000000"/>
              <w:left w:val="single" w:sz="8" w:space="0" w:color="000000"/>
              <w:bottom w:val="nil"/>
              <w:right w:val="single" w:sz="8"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val="uk-UA" w:eastAsia="ru-RU"/>
              </w:rPr>
              <w:t>Фактична виробнича потужність</w:t>
            </w:r>
          </w:p>
        </w:tc>
        <w:tc>
          <w:tcPr>
            <w:tcW w:w="1842" w:type="dxa"/>
            <w:vMerge w:val="restart"/>
            <w:tcBorders>
              <w:top w:val="single" w:sz="8" w:space="0" w:color="000000"/>
              <w:left w:val="single" w:sz="8" w:space="0" w:color="000000"/>
              <w:bottom w:val="nil"/>
              <w:right w:val="single" w:sz="8"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val="uk-UA" w:eastAsia="ru-RU"/>
              </w:rPr>
              <w:t>Режим роботи устаткування</w:t>
            </w:r>
          </w:p>
        </w:tc>
        <w:tc>
          <w:tcPr>
            <w:tcW w:w="1526" w:type="dxa"/>
            <w:tcBorders>
              <w:top w:val="single" w:sz="8" w:space="0" w:color="000000"/>
              <w:left w:val="nil"/>
              <w:bottom w:val="nil"/>
              <w:right w:val="single" w:sz="8"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val="uk-UA" w:eastAsia="ru-RU"/>
              </w:rPr>
              <w:t>Час роботи устаткування</w:t>
            </w:r>
          </w:p>
        </w:tc>
      </w:tr>
      <w:tr w:rsidR="0085468D" w:rsidRPr="0085468D" w:rsidTr="00327DEA">
        <w:trPr>
          <w:trHeight w:val="113"/>
        </w:trPr>
        <w:tc>
          <w:tcPr>
            <w:tcW w:w="3412" w:type="dxa"/>
            <w:vMerge/>
            <w:tcBorders>
              <w:top w:val="single" w:sz="8" w:space="0" w:color="000000"/>
              <w:left w:val="single" w:sz="8" w:space="0" w:color="000000"/>
              <w:bottom w:val="nil"/>
              <w:right w:val="single" w:sz="8" w:space="0" w:color="000000"/>
            </w:tcBorders>
            <w:hideMark/>
          </w:tcPr>
          <w:p w:rsidR="0085468D" w:rsidRPr="0085468D" w:rsidRDefault="0085468D" w:rsidP="00327DEA">
            <w:pPr>
              <w:jc w:val="center"/>
              <w:rPr>
                <w:rFonts w:eastAsia="Times New Roman" w:cs="Arial CYR"/>
                <w:color w:val="auto"/>
                <w:sz w:val="20"/>
                <w:szCs w:val="20"/>
                <w:lang w:eastAsia="ru-RU"/>
              </w:rPr>
            </w:pPr>
          </w:p>
        </w:tc>
        <w:tc>
          <w:tcPr>
            <w:tcW w:w="1560" w:type="dxa"/>
            <w:vMerge/>
            <w:tcBorders>
              <w:top w:val="single" w:sz="8" w:space="0" w:color="000000"/>
              <w:left w:val="single" w:sz="8" w:space="0" w:color="000000"/>
              <w:bottom w:val="nil"/>
              <w:right w:val="single" w:sz="8" w:space="0" w:color="000000"/>
            </w:tcBorders>
            <w:hideMark/>
          </w:tcPr>
          <w:p w:rsidR="0085468D" w:rsidRPr="0085468D" w:rsidRDefault="0085468D" w:rsidP="00327DEA">
            <w:pPr>
              <w:jc w:val="center"/>
              <w:rPr>
                <w:rFonts w:eastAsia="Times New Roman" w:cs="Arial CYR"/>
                <w:color w:val="auto"/>
                <w:sz w:val="20"/>
                <w:szCs w:val="20"/>
                <w:lang w:eastAsia="ru-RU"/>
              </w:rPr>
            </w:pPr>
          </w:p>
        </w:tc>
        <w:tc>
          <w:tcPr>
            <w:tcW w:w="1701" w:type="dxa"/>
            <w:vMerge/>
            <w:tcBorders>
              <w:top w:val="single" w:sz="8" w:space="0" w:color="000000"/>
              <w:left w:val="single" w:sz="8" w:space="0" w:color="000000"/>
              <w:bottom w:val="nil"/>
              <w:right w:val="single" w:sz="8" w:space="0" w:color="000000"/>
            </w:tcBorders>
            <w:hideMark/>
          </w:tcPr>
          <w:p w:rsidR="0085468D" w:rsidRPr="0085468D" w:rsidRDefault="0085468D" w:rsidP="00327DEA">
            <w:pPr>
              <w:jc w:val="center"/>
              <w:rPr>
                <w:rFonts w:eastAsia="Times New Roman" w:cs="Arial CYR"/>
                <w:color w:val="auto"/>
                <w:sz w:val="20"/>
                <w:szCs w:val="20"/>
                <w:lang w:eastAsia="ru-RU"/>
              </w:rPr>
            </w:pPr>
          </w:p>
        </w:tc>
        <w:tc>
          <w:tcPr>
            <w:tcW w:w="1842" w:type="dxa"/>
            <w:vMerge/>
            <w:tcBorders>
              <w:top w:val="single" w:sz="8" w:space="0" w:color="000000"/>
              <w:left w:val="single" w:sz="8" w:space="0" w:color="000000"/>
              <w:bottom w:val="nil"/>
              <w:right w:val="single" w:sz="8" w:space="0" w:color="000000"/>
            </w:tcBorders>
            <w:hideMark/>
          </w:tcPr>
          <w:p w:rsidR="0085468D" w:rsidRPr="0085468D" w:rsidRDefault="0085468D" w:rsidP="00327DEA">
            <w:pPr>
              <w:jc w:val="center"/>
              <w:rPr>
                <w:rFonts w:eastAsia="Times New Roman" w:cs="Arial CYR"/>
                <w:color w:val="auto"/>
                <w:sz w:val="20"/>
                <w:szCs w:val="20"/>
                <w:lang w:eastAsia="ru-RU"/>
              </w:rPr>
            </w:pPr>
          </w:p>
        </w:tc>
        <w:tc>
          <w:tcPr>
            <w:tcW w:w="1526" w:type="dxa"/>
            <w:tcBorders>
              <w:top w:val="nil"/>
              <w:left w:val="nil"/>
              <w:bottom w:val="nil"/>
              <w:right w:val="single" w:sz="8"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val="uk-UA" w:eastAsia="ru-RU"/>
              </w:rPr>
              <w:t>год/рік</w:t>
            </w:r>
          </w:p>
        </w:tc>
      </w:tr>
      <w:tr w:rsidR="0085468D" w:rsidRPr="0085468D" w:rsidTr="00327DEA">
        <w:trPr>
          <w:trHeight w:val="113"/>
        </w:trPr>
        <w:tc>
          <w:tcPr>
            <w:tcW w:w="3412"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Ванни травлення (3 од.)</w:t>
            </w:r>
          </w:p>
        </w:tc>
        <w:tc>
          <w:tcPr>
            <w:tcW w:w="15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6,82 м3</w:t>
            </w:r>
          </w:p>
        </w:tc>
        <w:tc>
          <w:tcPr>
            <w:tcW w:w="1701"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6,82 м3</w:t>
            </w:r>
          </w:p>
        </w:tc>
        <w:tc>
          <w:tcPr>
            <w:tcW w:w="1842"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Ванни промивки (3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9,8 м3</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9,8 м3</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Ванна приготування вапняного розчину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м3</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м3</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Ванна вапнування 172-РПН-12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9,8 м3</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9,8 м3</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Волочильний стан KOCH  (3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350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350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Волочильний стан SKET (4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8,1-15 м/с</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8,1-15 м/с</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Автомат безперервного знімання дроту АВС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5-15м/с</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5-15м/с</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4064</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Окалиновідломник (4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val="uk-UA" w:eastAsia="ru-RU"/>
              </w:rPr>
            </w:pPr>
            <w:r w:rsidRPr="0085468D">
              <w:rPr>
                <w:rFonts w:eastAsia="Times New Roman" w:cs="Arial CYR"/>
                <w:color w:val="auto"/>
                <w:sz w:val="20"/>
                <w:szCs w:val="20"/>
                <w:lang w:eastAsia="ru-RU"/>
              </w:rPr>
              <w:t>-</w:t>
            </w: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4064</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Верстат для заточення дроту  ДСТ-Б, (7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4064</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Дротогострильний верстат DSTG (7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4064</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Волочильний стан SKET  (</w:t>
            </w:r>
            <w:r w:rsidRPr="0085468D">
              <w:rPr>
                <w:rFonts w:eastAsia="Times New Roman" w:cs="Arial CYR"/>
                <w:color w:val="auto"/>
                <w:sz w:val="20"/>
                <w:szCs w:val="20"/>
                <w:lang w:val="uk-UA" w:eastAsia="ru-RU"/>
              </w:rPr>
              <w:t>1</w:t>
            </w:r>
            <w:r w:rsidRPr="0085468D">
              <w:rPr>
                <w:rFonts w:eastAsia="Times New Roman" w:cs="Arial CYR"/>
                <w:color w:val="auto"/>
                <w:sz w:val="20"/>
                <w:szCs w:val="20"/>
                <w:lang w:eastAsia="ru-RU"/>
              </w:rPr>
              <w:t xml:space="preserve">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8,1-15 м/с</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8,1-15 м/с</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Піч відпалу (2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150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150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Прес для пакування дроту HLRZ-1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 атм.</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 атм.</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Волочильний стан KOCH-14 (</w:t>
            </w:r>
            <w:r w:rsidRPr="0085468D">
              <w:rPr>
                <w:rFonts w:eastAsia="Times New Roman" w:cs="Arial CYR"/>
                <w:color w:val="auto"/>
                <w:sz w:val="20"/>
                <w:szCs w:val="20"/>
                <w:lang w:val="uk-UA" w:eastAsia="ru-RU"/>
              </w:rPr>
              <w:t>1</w:t>
            </w:r>
            <w:r w:rsidRPr="0085468D">
              <w:rPr>
                <w:rFonts w:eastAsia="Times New Roman" w:cs="Arial CYR"/>
                <w:color w:val="auto"/>
                <w:sz w:val="20"/>
                <w:szCs w:val="20"/>
                <w:lang w:eastAsia="ru-RU"/>
              </w:rPr>
              <w:t xml:space="preserve">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350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350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Автомат безперервного знімання дроту АВС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5-15м/с</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5-15м/с</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ТФ-150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0,35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0,35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Верстат для заточення дроту ДСТ-Б (2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4064</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Апарат точкового зварювання ZV-4 (2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2,88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2,88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4064</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Компресорна станція  TIDY-20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 м³/хв</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 м³/хв</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Шліфувальний верстат Бремер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2,1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2,1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2008</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Полірувальний верстат Бремер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2,1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2,1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w:t>
            </w:r>
          </w:p>
        </w:tc>
      </w:tr>
      <w:tr w:rsidR="0085468D" w:rsidRPr="0085468D" w:rsidTr="00327DEA">
        <w:trPr>
          <w:trHeight w:val="113"/>
        </w:trPr>
        <w:tc>
          <w:tcPr>
            <w:tcW w:w="3412"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Мийка (1 од.)</w:t>
            </w:r>
          </w:p>
        </w:tc>
        <w:tc>
          <w:tcPr>
            <w:tcW w:w="15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 м3</w:t>
            </w:r>
          </w:p>
        </w:tc>
        <w:tc>
          <w:tcPr>
            <w:tcW w:w="1701"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 м3</w:t>
            </w:r>
          </w:p>
        </w:tc>
        <w:tc>
          <w:tcPr>
            <w:tcW w:w="1842"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Ванна приготування розчину вапна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2м³</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2м³</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Ємність для приймання відпрацьованих травильних розчинів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Ємність длянейтралізації  (2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Згущувач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4,4кВт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4,4кВт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Ємність для приготування вапняного розчину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Фільтр прес (2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1,9кВт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1,9кВт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Ємність для зберігання  HCl (3 </w:t>
            </w:r>
            <w:r w:rsidRPr="0085468D">
              <w:rPr>
                <w:rFonts w:eastAsia="Times New Roman" w:cs="Arial CYR"/>
                <w:color w:val="auto"/>
                <w:sz w:val="20"/>
                <w:szCs w:val="20"/>
                <w:lang w:eastAsia="ru-RU"/>
              </w:rPr>
              <w:lastRenderedPageBreak/>
              <w:t>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lastRenderedPageBreak/>
              <w:t>3 м³</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 м³</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lastRenderedPageBreak/>
              <w:t>Парогенератор BIASI RVA 300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210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210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Котел Pegasus (2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560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560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Зварювальний апарат   STURM AW97PA310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2920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Свердлильний комплекс АСК-3с-2,6м-4см-2пм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0,37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0,37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РАЕ900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0,9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0,9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4064</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Комплекс електростатичного напилення порошкової фарби ручними розпилювачами (пістолетами) CEN-12U7-0,6/2,2 P2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0,350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0,350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Конвеєр підвісний безперервної дії KEWESTA 55Nn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2,2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2,2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Комплекс електростатичного напилення порошкової фарби автоматичними і ручними розпилювачами (пістолетами) CEN-70/С1200-0,6/2,3-АМ 2×2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Автоматична система порошкового фарбування Gema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17 кВт</w:t>
            </w: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17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Агрегат попередньої підготовки АПОГ /С2/,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9 кВт</w:t>
            </w: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9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Котел</w:t>
            </w:r>
            <w:r w:rsidRPr="0085468D">
              <w:rPr>
                <w:rFonts w:eastAsia="Times New Roman" w:cs="Arial CYR"/>
                <w:color w:val="auto"/>
                <w:sz w:val="20"/>
                <w:szCs w:val="20"/>
                <w:lang w:val="en-US" w:eastAsia="ru-RU"/>
              </w:rPr>
              <w:t xml:space="preserve"> EcoCondens-20 SILVER PLUS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22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22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4128</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Котел</w:t>
            </w:r>
            <w:r w:rsidRPr="0085468D">
              <w:rPr>
                <w:rFonts w:eastAsia="Times New Roman" w:cs="Arial CYR"/>
                <w:color w:val="auto"/>
                <w:sz w:val="20"/>
                <w:szCs w:val="20"/>
                <w:lang w:val="en-US" w:eastAsia="ru-RU"/>
              </w:rPr>
              <w:t xml:space="preserve"> EcoCondens-20 SILVER PLUS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22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22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4128</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Стрічкопильна машина для різання металу МВS712SW, 250CRAFT DM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0,25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0,25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Атоматизований свердлильний комплекс  АСК-3с-2,6м-4см-2пм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 кВт</w:t>
            </w: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Кутошліфувальна машинка (болгарка) МВА2600Р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val="uk-UA" w:eastAsia="ru-RU"/>
              </w:rPr>
            </w:pPr>
            <w:r w:rsidRPr="0085468D">
              <w:rPr>
                <w:rFonts w:eastAsia="Times New Roman" w:cs="Arial CYR"/>
                <w:color w:val="auto"/>
                <w:sz w:val="20"/>
                <w:szCs w:val="20"/>
                <w:lang w:val="uk-UA" w:eastAsia="ru-RU"/>
              </w:rPr>
              <w:t>2,5</w:t>
            </w:r>
            <w:r w:rsidRPr="0085468D">
              <w:rPr>
                <w:rFonts w:eastAsia="Times New Roman" w:cs="Arial CYR"/>
                <w:color w:val="auto"/>
                <w:sz w:val="20"/>
                <w:szCs w:val="20"/>
                <w:lang w:eastAsia="ru-RU"/>
              </w:rPr>
              <w:t xml:space="preserve"> кВт</w:t>
            </w: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val="uk-UA" w:eastAsia="ru-RU"/>
              </w:rPr>
              <w:t>2,5</w:t>
            </w:r>
            <w:r w:rsidRPr="0085468D">
              <w:rPr>
                <w:rFonts w:eastAsia="Times New Roman" w:cs="Arial CYR"/>
                <w:color w:val="auto"/>
                <w:sz w:val="20"/>
                <w:szCs w:val="20"/>
                <w:lang w:eastAsia="ru-RU"/>
              </w:rPr>
              <w:t xml:space="preserve">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Дриль ударна KR753K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w:t>
            </w:r>
            <w:r w:rsidRPr="0085468D">
              <w:rPr>
                <w:rFonts w:eastAsia="Times New Roman" w:cs="Arial CYR"/>
                <w:color w:val="auto"/>
                <w:sz w:val="20"/>
                <w:szCs w:val="20"/>
                <w:lang w:val="uk-UA" w:eastAsia="ru-RU"/>
              </w:rPr>
              <w:t>8</w:t>
            </w:r>
            <w:r w:rsidRPr="0085468D">
              <w:rPr>
                <w:rFonts w:eastAsia="Times New Roman" w:cs="Arial CYR"/>
                <w:color w:val="auto"/>
                <w:sz w:val="20"/>
                <w:szCs w:val="20"/>
                <w:lang w:eastAsia="ru-RU"/>
              </w:rPr>
              <w:t xml:space="preserve"> кВт</w:t>
            </w: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w:t>
            </w:r>
            <w:r w:rsidRPr="0085468D">
              <w:rPr>
                <w:rFonts w:eastAsia="Times New Roman" w:cs="Arial CYR"/>
                <w:color w:val="auto"/>
                <w:sz w:val="20"/>
                <w:szCs w:val="20"/>
                <w:lang w:val="uk-UA" w:eastAsia="ru-RU"/>
              </w:rPr>
              <w:t>8</w:t>
            </w:r>
            <w:r w:rsidRPr="0085468D">
              <w:rPr>
                <w:rFonts w:eastAsia="Times New Roman" w:cs="Arial CYR"/>
                <w:color w:val="auto"/>
                <w:sz w:val="20"/>
                <w:szCs w:val="20"/>
                <w:lang w:eastAsia="ru-RU"/>
              </w:rPr>
              <w:t xml:space="preserve">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Зварювальний апарат   STURM AW97PA310.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2920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3А352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1,1 кВт</w:t>
            </w: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1,1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2002</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Токарний верстат 1М63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2002</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Токарний верстат 16Б16КП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7,5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2002</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Свердлильний верстат 2Г106П (2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1,1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1,1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2002</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Фрезерувальний верстат 676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2002</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3К634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2002</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Дуговий вимпрямлювач ВД 306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24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24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2920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Зварювальний апарат   STURM AW9712550D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2920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lastRenderedPageBreak/>
              <w:t>Шліфувальний верстат 3М641 (3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1,795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1,795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Кутошліфувальна машинка (болгарка) 180/2200 профі Зеніт  (3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5300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Дриль ударна ЗДЛ 1001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Дрильударна</w:t>
            </w:r>
            <w:r w:rsidRPr="0085468D">
              <w:rPr>
                <w:rFonts w:eastAsia="Times New Roman" w:cs="Arial CYR"/>
                <w:color w:val="auto"/>
                <w:sz w:val="20"/>
                <w:szCs w:val="20"/>
                <w:lang w:val="en-US" w:eastAsia="ru-RU"/>
              </w:rPr>
              <w:t xml:space="preserve"> Expert Tools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Підіймач  фірми SKYRack.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2920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Верстат для виробництва колючого дроту  HSD 00-23 фірми DATER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val="uk-UA" w:eastAsia="ru-RU"/>
              </w:rPr>
            </w:pPr>
            <w:r w:rsidRPr="0085468D">
              <w:rPr>
                <w:rFonts w:eastAsia="Times New Roman" w:cs="Arial CYR"/>
                <w:color w:val="auto"/>
                <w:sz w:val="20"/>
                <w:szCs w:val="20"/>
                <w:lang w:val="uk-UA" w:eastAsia="ru-RU"/>
              </w:rPr>
              <w:t>10кВт</w:t>
            </w: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val="uk-UA" w:eastAsia="ru-RU"/>
              </w:rPr>
              <w:t>10кВт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6000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Автомат для виробництва сітки рабиці СА-2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0,45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0,45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6000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Установка намотки та промаслювання дроту модель АU 180SP COLARI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val="uk-UA" w:eastAsia="ru-RU"/>
              </w:rPr>
            </w:pPr>
            <w:r w:rsidRPr="0085468D">
              <w:rPr>
                <w:rFonts w:eastAsia="Times New Roman" w:cs="Arial CYR"/>
                <w:color w:val="auto"/>
                <w:sz w:val="20"/>
                <w:szCs w:val="20"/>
                <w:lang w:val="uk-UA" w:eastAsia="ru-RU"/>
              </w:rPr>
              <w:t>4кВт</w:t>
            </w: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val="uk-UA" w:eastAsia="ru-RU"/>
              </w:rPr>
              <w:t>4кВт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6000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Установка намотки та промаслювання дроту ШНА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val="uk-UA" w:eastAsia="ru-RU"/>
              </w:rPr>
            </w:pPr>
            <w:r w:rsidRPr="0085468D">
              <w:rPr>
                <w:rFonts w:eastAsia="Times New Roman" w:cs="Arial CYR"/>
                <w:color w:val="auto"/>
                <w:sz w:val="20"/>
                <w:szCs w:val="20"/>
                <w:lang w:val="uk-UA" w:eastAsia="ru-RU"/>
              </w:rPr>
              <w:t>4кВт</w:t>
            </w: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val="uk-UA" w:eastAsia="ru-RU"/>
              </w:rPr>
              <w:t>4кВт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6000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Котел твердопаливний КПТ-0,5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500 кг/год</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500 кг/год</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Ємність для зберігання  HCl (6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 м³</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 м³</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 MATTEY NS-30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3,67-5,62 м3/хв</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3,67-5,62 м3/хв</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Осушувач MATTEY MD6-170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17 м³/хв</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17 м³/хв</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Генератор азоту NITROSWING NS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1,3-10,5 м3/год</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1,3-10,5 м3/год</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Компресорна станція  TIDY-40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 м³/хв</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 м³/хв</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 Atlas Copco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33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33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Кутошліфувальна машинка (болгарка)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2920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Перфоратор DWN BN 14-32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1,4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1,4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2920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Шуроповерт акумуляторний ЗША-18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1500 мА*год</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1500 мА*год</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Дриль ударний ЗДЛ 1000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Лобзик електричний ЗПЛ-1100МС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1,1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1,1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2500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Піч газова для дистиляції цинковмісних відходів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150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150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144</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Ванна травлення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6,82 м3</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6,82 м3</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Ванна флюсування (1 од.)</w:t>
            </w:r>
          </w:p>
        </w:tc>
        <w:tc>
          <w:tcPr>
            <w:tcW w:w="1560"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85468D" w:rsidRPr="0085468D" w:rsidRDefault="0085468D" w:rsidP="00327DEA">
            <w:pPr>
              <w:jc w:val="center"/>
              <w:rPr>
                <w:rFonts w:eastAsia="Times New Roman" w:cs="Arial CYR"/>
                <w:color w:val="auto"/>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Термопіч</w:t>
            </w:r>
            <w:r w:rsidRPr="0085468D">
              <w:rPr>
                <w:rFonts w:eastAsia="Times New Roman" w:cs="Arial CYR"/>
                <w:color w:val="auto"/>
                <w:sz w:val="20"/>
                <w:szCs w:val="20"/>
                <w:lang w:val="en-US" w:eastAsia="ru-RU"/>
              </w:rPr>
              <w:t xml:space="preserve"> (</w:t>
            </w:r>
            <w:r w:rsidRPr="0085468D">
              <w:rPr>
                <w:rFonts w:eastAsia="Times New Roman" w:cs="Arial CYR"/>
                <w:color w:val="auto"/>
                <w:sz w:val="20"/>
                <w:szCs w:val="20"/>
                <w:lang w:eastAsia="ru-RU"/>
              </w:rPr>
              <w:t>тип</w:t>
            </w:r>
            <w:r w:rsidRPr="0085468D">
              <w:rPr>
                <w:rFonts w:eastAsia="Times New Roman" w:cs="Arial CYR"/>
                <w:color w:val="auto"/>
                <w:sz w:val="20"/>
                <w:szCs w:val="20"/>
                <w:lang w:val="en-US" w:eastAsia="ru-RU"/>
              </w:rPr>
              <w:t xml:space="preserve"> I.C.E.Wire LeneEguipment Inc)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Термопіч</w:t>
            </w:r>
            <w:r w:rsidRPr="0085468D">
              <w:rPr>
                <w:rFonts w:eastAsia="Times New Roman" w:cs="Arial CYR"/>
                <w:color w:val="auto"/>
                <w:sz w:val="20"/>
                <w:szCs w:val="20"/>
                <w:lang w:val="en-US" w:eastAsia="ru-RU"/>
              </w:rPr>
              <w:t xml:space="preserve"> (</w:t>
            </w:r>
            <w:r w:rsidRPr="0085468D">
              <w:rPr>
                <w:rFonts w:eastAsia="Times New Roman" w:cs="Arial CYR"/>
                <w:color w:val="auto"/>
                <w:sz w:val="20"/>
                <w:szCs w:val="20"/>
                <w:lang w:eastAsia="ru-RU"/>
              </w:rPr>
              <w:t>тип</w:t>
            </w:r>
            <w:r w:rsidRPr="0085468D">
              <w:rPr>
                <w:rFonts w:eastAsia="Times New Roman" w:cs="Arial CYR"/>
                <w:color w:val="auto"/>
                <w:sz w:val="20"/>
                <w:szCs w:val="20"/>
                <w:lang w:val="en-US" w:eastAsia="ru-RU"/>
              </w:rPr>
              <w:t xml:space="preserve"> I.C.E.Wire LeneEguipment Inc)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Термопіч</w:t>
            </w:r>
            <w:r w:rsidRPr="0085468D">
              <w:rPr>
                <w:rFonts w:eastAsia="Times New Roman" w:cs="Arial CYR"/>
                <w:color w:val="auto"/>
                <w:sz w:val="20"/>
                <w:szCs w:val="20"/>
                <w:lang w:val="en-US" w:eastAsia="ru-RU"/>
              </w:rPr>
              <w:t xml:space="preserve"> (</w:t>
            </w:r>
            <w:r w:rsidRPr="0085468D">
              <w:rPr>
                <w:rFonts w:eastAsia="Times New Roman" w:cs="Arial CYR"/>
                <w:color w:val="auto"/>
                <w:sz w:val="20"/>
                <w:szCs w:val="20"/>
                <w:lang w:eastAsia="ru-RU"/>
              </w:rPr>
              <w:t>тип</w:t>
            </w:r>
            <w:r w:rsidRPr="0085468D">
              <w:rPr>
                <w:rFonts w:eastAsia="Times New Roman" w:cs="Arial CYR"/>
                <w:color w:val="auto"/>
                <w:sz w:val="20"/>
                <w:szCs w:val="20"/>
                <w:lang w:val="en-US" w:eastAsia="ru-RU"/>
              </w:rPr>
              <w:t xml:space="preserve"> I.C.E.Wire LeneEguipment Inc)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Термопіч</w:t>
            </w:r>
            <w:r w:rsidRPr="0085468D">
              <w:rPr>
                <w:rFonts w:eastAsia="Times New Roman" w:cs="Arial CYR"/>
                <w:color w:val="auto"/>
                <w:sz w:val="20"/>
                <w:szCs w:val="20"/>
                <w:lang w:val="en-US" w:eastAsia="ru-RU"/>
              </w:rPr>
              <w:t xml:space="preserve"> (</w:t>
            </w:r>
            <w:r w:rsidRPr="0085468D">
              <w:rPr>
                <w:rFonts w:eastAsia="Times New Roman" w:cs="Arial CYR"/>
                <w:color w:val="auto"/>
                <w:sz w:val="20"/>
                <w:szCs w:val="20"/>
                <w:lang w:eastAsia="ru-RU"/>
              </w:rPr>
              <w:t>тип</w:t>
            </w:r>
            <w:r w:rsidRPr="0085468D">
              <w:rPr>
                <w:rFonts w:eastAsia="Times New Roman" w:cs="Arial CYR"/>
                <w:color w:val="auto"/>
                <w:sz w:val="20"/>
                <w:szCs w:val="20"/>
                <w:lang w:val="en-US" w:eastAsia="ru-RU"/>
              </w:rPr>
              <w:t xml:space="preserve"> I.C.E.Wire LeneEguipment Inc)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Термопіч</w:t>
            </w:r>
            <w:r w:rsidRPr="0085468D">
              <w:rPr>
                <w:rFonts w:eastAsia="Times New Roman" w:cs="Arial CYR"/>
                <w:color w:val="auto"/>
                <w:sz w:val="20"/>
                <w:szCs w:val="20"/>
                <w:lang w:val="en-US" w:eastAsia="ru-RU"/>
              </w:rPr>
              <w:t xml:space="preserve"> (</w:t>
            </w:r>
            <w:r w:rsidRPr="0085468D">
              <w:rPr>
                <w:rFonts w:eastAsia="Times New Roman" w:cs="Arial CYR"/>
                <w:color w:val="auto"/>
                <w:sz w:val="20"/>
                <w:szCs w:val="20"/>
                <w:lang w:eastAsia="ru-RU"/>
              </w:rPr>
              <w:t>тип</w:t>
            </w:r>
            <w:r w:rsidRPr="0085468D">
              <w:rPr>
                <w:rFonts w:eastAsia="Times New Roman" w:cs="Arial CYR"/>
                <w:color w:val="auto"/>
                <w:sz w:val="20"/>
                <w:szCs w:val="20"/>
                <w:lang w:val="en-US" w:eastAsia="ru-RU"/>
              </w:rPr>
              <w:t xml:space="preserve"> I.C.E.Wire LeneEguipment Inc)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lastRenderedPageBreak/>
              <w:t>Агрегат цинкування (тип I.C.E.Wire LeneEguipment Inc)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3,7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3,7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Ємність для зберігання  HCl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 м³</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 м³</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Апарат точкового зварювання ZV-4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4064</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Зарядна установка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22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22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Згідно технології</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Компресорна станція  ПКС-1,75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1,75 м³/хв</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1,75 м³/хв</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Компресорна станція  СК-5,5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 м³/хв</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 м³/хв</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Автоматизована лінія для контактного зварювання металу   Schlatter  MG-700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160 кВа</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160 кВа</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Правильно-відрізний верстат VITARI NR221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0,98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0,98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Правильно-розмотувальний пристрій SYRACUT 2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2,2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2,2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РАЕ 900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0,9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0,9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Апарат точкового зварювання ZV-4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Шафа витяжна 02-04.224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r w:rsidR="0085468D" w:rsidRPr="0085468D" w:rsidTr="00327DEA">
        <w:trPr>
          <w:trHeight w:val="113"/>
        </w:trPr>
        <w:tc>
          <w:tcPr>
            <w:tcW w:w="341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Піч муфельна СНОЛ 15/1100 (1 од.)</w:t>
            </w:r>
          </w:p>
        </w:tc>
        <w:tc>
          <w:tcPr>
            <w:tcW w:w="15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70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 кВт</w:t>
            </w:r>
          </w:p>
        </w:tc>
        <w:tc>
          <w:tcPr>
            <w:tcW w:w="184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Цілодобово</w:t>
            </w:r>
          </w:p>
        </w:tc>
        <w:tc>
          <w:tcPr>
            <w:tcW w:w="15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8760</w:t>
            </w:r>
          </w:p>
        </w:tc>
      </w:tr>
    </w:tbl>
    <w:p w:rsidR="0085468D" w:rsidRPr="0085468D" w:rsidRDefault="0085468D" w:rsidP="0085468D">
      <w:pPr>
        <w:ind w:firstLine="708"/>
        <w:jc w:val="center"/>
        <w:rPr>
          <w:color w:val="auto"/>
          <w:sz w:val="24"/>
          <w:lang w:val="uk-UA"/>
        </w:rPr>
      </w:pPr>
    </w:p>
    <w:p w:rsidR="0085468D" w:rsidRPr="0085468D" w:rsidRDefault="0085468D" w:rsidP="0085468D">
      <w:pPr>
        <w:ind w:firstLine="708"/>
        <w:jc w:val="center"/>
        <w:rPr>
          <w:color w:val="auto"/>
          <w:sz w:val="24"/>
          <w:lang w:val="uk-UA"/>
        </w:rPr>
      </w:pPr>
    </w:p>
    <w:p w:rsidR="0085468D" w:rsidRPr="0085468D" w:rsidRDefault="0085468D" w:rsidP="0085468D">
      <w:pPr>
        <w:jc w:val="center"/>
        <w:rPr>
          <w:i/>
          <w:color w:val="auto"/>
          <w:sz w:val="24"/>
          <w:lang w:val="uk-UA"/>
        </w:rPr>
      </w:pPr>
      <w:r w:rsidRPr="0085468D">
        <w:rPr>
          <w:i/>
          <w:color w:val="auto"/>
          <w:sz w:val="24"/>
          <w:lang w:val="uk-UA"/>
        </w:rPr>
        <w:t>7) Терміни введення в експлуатацію технологічного устаткування, нормативний строк його амортизації, дата проведення останньої реконструкції або модернізації технологічного устаткування.</w:t>
      </w:r>
    </w:p>
    <w:p w:rsidR="0085468D" w:rsidRPr="0085468D" w:rsidRDefault="0085468D" w:rsidP="0085468D">
      <w:pPr>
        <w:jc w:val="center"/>
        <w:rPr>
          <w:i/>
          <w:color w:val="auto"/>
          <w:sz w:val="24"/>
          <w:lang w:val="uk-UA"/>
        </w:rPr>
      </w:pPr>
    </w:p>
    <w:tbl>
      <w:tblPr>
        <w:tblW w:w="9928" w:type="dxa"/>
        <w:tblInd w:w="103" w:type="dxa"/>
        <w:tblLook w:val="04A0"/>
      </w:tblPr>
      <w:tblGrid>
        <w:gridCol w:w="4683"/>
        <w:gridCol w:w="1843"/>
        <w:gridCol w:w="1559"/>
        <w:gridCol w:w="1843"/>
      </w:tblGrid>
      <w:tr w:rsidR="0085468D" w:rsidRPr="0085468D" w:rsidTr="00327DEA">
        <w:trPr>
          <w:trHeight w:val="113"/>
        </w:trPr>
        <w:tc>
          <w:tcPr>
            <w:tcW w:w="46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Найменуван</w:t>
            </w:r>
            <w:r w:rsidRPr="0085468D">
              <w:rPr>
                <w:rFonts w:eastAsia="Times New Roman" w:cs="Arial CYR"/>
                <w:color w:val="auto"/>
                <w:sz w:val="20"/>
                <w:szCs w:val="20"/>
                <w:lang w:eastAsia="ru-RU"/>
              </w:rPr>
              <w:softHyphen/>
              <w:t>ня техноло</w:t>
            </w:r>
            <w:r w:rsidRPr="0085468D">
              <w:rPr>
                <w:rFonts w:eastAsia="Times New Roman" w:cs="Arial CYR"/>
                <w:color w:val="auto"/>
                <w:sz w:val="20"/>
                <w:szCs w:val="20"/>
                <w:lang w:eastAsia="ru-RU"/>
              </w:rPr>
              <w:softHyphen/>
              <w:t>гічного устаткування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Термін введення в експлу</w:t>
            </w:r>
            <w:r w:rsidRPr="0085468D">
              <w:rPr>
                <w:rFonts w:eastAsia="Times New Roman" w:cs="Arial CYR"/>
                <w:color w:val="auto"/>
                <w:sz w:val="20"/>
                <w:szCs w:val="20"/>
                <w:lang w:eastAsia="ru-RU"/>
              </w:rPr>
              <w:softHyphen/>
              <w:t>атацію</w:t>
            </w:r>
          </w:p>
        </w:tc>
        <w:tc>
          <w:tcPr>
            <w:tcW w:w="1559" w:type="dxa"/>
            <w:tcBorders>
              <w:top w:val="single" w:sz="4" w:space="0" w:color="auto"/>
              <w:left w:val="nil"/>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Норма</w:t>
            </w:r>
            <w:r w:rsidRPr="0085468D">
              <w:rPr>
                <w:rFonts w:eastAsia="Times New Roman" w:cs="Arial CYR"/>
                <w:color w:val="auto"/>
                <w:sz w:val="20"/>
                <w:szCs w:val="20"/>
                <w:lang w:eastAsia="ru-RU"/>
              </w:rPr>
              <w:softHyphen/>
              <w:t>тивний строк</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Дата останньої рекон</w:t>
            </w:r>
            <w:r w:rsidRPr="0085468D">
              <w:rPr>
                <w:rFonts w:eastAsia="Times New Roman" w:cs="Arial CYR"/>
                <w:color w:val="auto"/>
                <w:sz w:val="20"/>
                <w:szCs w:val="20"/>
                <w:lang w:eastAsia="ru-RU"/>
              </w:rPr>
              <w:softHyphen/>
              <w:t>струк</w:t>
            </w:r>
            <w:r w:rsidRPr="0085468D">
              <w:rPr>
                <w:rFonts w:eastAsia="Times New Roman" w:cs="Arial CYR"/>
                <w:color w:val="auto"/>
                <w:sz w:val="20"/>
                <w:szCs w:val="20"/>
                <w:lang w:eastAsia="ru-RU"/>
              </w:rPr>
              <w:softHyphen/>
              <w:t>ції або модернізації</w:t>
            </w:r>
          </w:p>
        </w:tc>
      </w:tr>
      <w:tr w:rsidR="0085468D" w:rsidRPr="0085468D" w:rsidTr="00327DEA">
        <w:trPr>
          <w:trHeight w:val="113"/>
        </w:trPr>
        <w:tc>
          <w:tcPr>
            <w:tcW w:w="4683" w:type="dxa"/>
            <w:vMerge/>
            <w:tcBorders>
              <w:top w:val="single" w:sz="4" w:space="0" w:color="auto"/>
              <w:left w:val="single" w:sz="4" w:space="0" w:color="auto"/>
              <w:bottom w:val="single" w:sz="4" w:space="0" w:color="auto"/>
              <w:right w:val="single" w:sz="4" w:space="0" w:color="auto"/>
            </w:tcBorders>
            <w:hideMark/>
          </w:tcPr>
          <w:p w:rsidR="0085468D" w:rsidRPr="0085468D" w:rsidRDefault="0085468D" w:rsidP="00327DEA">
            <w:pPr>
              <w:jc w:val="center"/>
              <w:rPr>
                <w:rFonts w:eastAsia="Times New Roman" w:cs="Arial CYR"/>
                <w:color w:val="auto"/>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85468D" w:rsidRPr="0085468D" w:rsidRDefault="0085468D" w:rsidP="00327DEA">
            <w:pPr>
              <w:jc w:val="center"/>
              <w:rPr>
                <w:rFonts w:eastAsia="Times New Roman" w:cs="Arial CYR"/>
                <w:color w:val="auto"/>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аморти</w:t>
            </w:r>
            <w:r w:rsidRPr="0085468D">
              <w:rPr>
                <w:rFonts w:eastAsia="Times New Roman" w:cs="Arial CYR"/>
                <w:color w:val="auto"/>
                <w:sz w:val="20"/>
                <w:szCs w:val="20"/>
                <w:lang w:eastAsia="ru-RU"/>
              </w:rPr>
              <w:softHyphen/>
              <w:t>зації</w:t>
            </w:r>
          </w:p>
        </w:tc>
        <w:tc>
          <w:tcPr>
            <w:tcW w:w="1843" w:type="dxa"/>
            <w:vMerge/>
            <w:tcBorders>
              <w:top w:val="single" w:sz="4" w:space="0" w:color="auto"/>
              <w:left w:val="single" w:sz="4" w:space="0" w:color="auto"/>
              <w:bottom w:val="single" w:sz="4" w:space="0" w:color="auto"/>
              <w:right w:val="single" w:sz="4" w:space="0" w:color="auto"/>
            </w:tcBorders>
            <w:hideMark/>
          </w:tcPr>
          <w:p w:rsidR="0085468D" w:rsidRPr="0085468D" w:rsidRDefault="0085468D" w:rsidP="00327DEA">
            <w:pPr>
              <w:jc w:val="center"/>
              <w:rPr>
                <w:rFonts w:eastAsia="Times New Roman" w:cs="Arial CYR"/>
                <w:color w:val="auto"/>
                <w:sz w:val="20"/>
                <w:szCs w:val="20"/>
                <w:lang w:eastAsia="ru-RU"/>
              </w:rPr>
            </w:pP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Ванни травлення (3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Ванни промивки (3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Ванна приготування вапняного розчину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Ванна вапнування 172-РПН-12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Волочильний стан KOCH  (3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Волочильний стан SKET (</w:t>
            </w:r>
            <w:r w:rsidRPr="0085468D">
              <w:rPr>
                <w:rFonts w:eastAsia="Times New Roman" w:cs="Arial CYR"/>
                <w:color w:val="auto"/>
                <w:sz w:val="20"/>
                <w:szCs w:val="20"/>
                <w:lang w:val="uk-UA" w:eastAsia="ru-RU"/>
              </w:rPr>
              <w:t>5</w:t>
            </w:r>
            <w:r w:rsidRPr="0085468D">
              <w:rPr>
                <w:rFonts w:eastAsia="Times New Roman" w:cs="Arial CYR"/>
                <w:color w:val="auto"/>
                <w:sz w:val="20"/>
                <w:szCs w:val="20"/>
                <w:lang w:eastAsia="ru-RU"/>
              </w:rPr>
              <w:t xml:space="preserve">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2023</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Автомат безперервного знімання дроту АВС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Окалиновідломник (4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2013</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Верстат для заточення дроту  ДСТ-Б, (7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2013</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Дротогострильний верстат DSTG (7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2013</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Волочильний стан SKET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2023</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Піч відпалу (2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Прес для пакування дроту HLRZ-1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Волочильний стан KOCH-14 (</w:t>
            </w:r>
            <w:r w:rsidRPr="0085468D">
              <w:rPr>
                <w:rFonts w:eastAsia="Times New Roman" w:cs="Arial CYR"/>
                <w:color w:val="auto"/>
                <w:sz w:val="20"/>
                <w:szCs w:val="20"/>
                <w:lang w:val="uk-UA" w:eastAsia="ru-RU"/>
              </w:rPr>
              <w:t>1</w:t>
            </w:r>
            <w:r w:rsidRPr="0085468D">
              <w:rPr>
                <w:rFonts w:eastAsia="Times New Roman" w:cs="Arial CYR"/>
                <w:color w:val="auto"/>
                <w:sz w:val="20"/>
                <w:szCs w:val="20"/>
                <w:lang w:eastAsia="ru-RU"/>
              </w:rPr>
              <w:t xml:space="preserve">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Автомат безперервного знімання дроту АВС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ТФ-150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Верстат для заточення дроту ДСТ-Б (2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2013</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Апарат точкового зварювання ZV-4 (2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2012</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Компресорна станція  TIDY-20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lastRenderedPageBreak/>
              <w:t>Шліфувальний верстат Бремер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Полірувальний верстат Бремер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Мийка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Ванна приготування розчину вапна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Ємність для приймання відпрацьованих травильних розчинів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Ємність длянейтралізації  (2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Згущувач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Ємність для приготування вапняного розчину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Фільтр прес (2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Ємність для зберігання  HCl (3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Парогенератор BIASI RVA 300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Котел Pegasus (2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Зварювальний апарат   STURM AW97PA310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Свердлильний комплекс АСК-3с-2,6м-4см-2пм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2021</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РАЕ900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2021</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Комплекс електростатичного напилення порошкової фарби ручними розпилювачами (пістолетами) CEN-12U7-0,6/2,2 P2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Конвеєр підвісний безперервної дії KEWESTA 55Nn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Комплекс електростатичного напилення порошкової фарби автоматичними і ручними розпилювачами (пістолетами) CEN-70/С1200-0,6/2,3-АМ 2×2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Автоматична система порошкового фарбування Gema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Агрегат попередньої підготовки АПОГ /С2/,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Котел</w:t>
            </w:r>
            <w:r w:rsidRPr="0085468D">
              <w:rPr>
                <w:rFonts w:eastAsia="Times New Roman" w:cs="Arial CYR"/>
                <w:color w:val="auto"/>
                <w:sz w:val="20"/>
                <w:szCs w:val="20"/>
                <w:lang w:val="en-US" w:eastAsia="ru-RU"/>
              </w:rPr>
              <w:t xml:space="preserve"> EcoCondens-20 SILVER PLUS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Котел</w:t>
            </w:r>
            <w:r w:rsidRPr="0085468D">
              <w:rPr>
                <w:rFonts w:eastAsia="Times New Roman" w:cs="Arial CYR"/>
                <w:color w:val="auto"/>
                <w:sz w:val="20"/>
                <w:szCs w:val="20"/>
                <w:lang w:val="en-US" w:eastAsia="ru-RU"/>
              </w:rPr>
              <w:t xml:space="preserve"> EcoCondens-20 SILVER PLUS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Стрічкопильна машина для різання металу МВS712SW, 250CRAFT DM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Атоматизований свердлильний комплекс  АСК-3с-2,6м-4см-2пм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Кутошліфувальна машинка (болгарка) МВА2600Р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Дриль ударна KR753K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Зварювальний апарат   STURM AW97PA310.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3А352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Токарний верстат 1М63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Токарний верстат 16Б16КП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Свердлильний верстат 2Г106П (2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Фрезерувальний верстат 676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3К634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Дуговий вимпрямлювач ВД 306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Зварювальний апарат   STURM AW9712550D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Шліфувальний верстат 3М641 (3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Кутошліфувальна машинка (болгарка) 180/2200 профі Зеніт  (3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Дриль ударна ЗДЛ 1001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Дрильударна</w:t>
            </w:r>
            <w:r w:rsidRPr="0085468D">
              <w:rPr>
                <w:rFonts w:eastAsia="Times New Roman" w:cs="Arial CYR"/>
                <w:color w:val="auto"/>
                <w:sz w:val="20"/>
                <w:szCs w:val="20"/>
                <w:lang w:val="en-US" w:eastAsia="ru-RU"/>
              </w:rPr>
              <w:t xml:space="preserve"> Expert Tools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Підіймач  фірми SKYRack.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lastRenderedPageBreak/>
              <w:t>Верстат для виробництва колючого дроту  HSD 00-23 фірми DATER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Автомат для виробництва сітки рабиці СА-2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Установка намотки та промаслювання дроту модель АU 180SP COLARI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Установка намотки та промаслювання дроту ШНА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Котел твердопаливний КПТ-0,5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Ємність для зберігання  HCl (6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 MATTEY NS-30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Осушувач MATTEY MD6-170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Генератор азоту NITROSWING NS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Компресорна станція  TIDY-40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 Atlas Copco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Кутошліфувальна машинка (болгарка)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Перфоратор DWN BN 14-32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Шуроповерт акумуляторний ЗША-18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Дриль ударний ЗДЛ 1000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Лобзик електричний ЗПЛ-1100МС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Піч газова для дистиляції цинковмісних відходів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2023</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Ванна травлення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Ванна флюсування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Термопіч</w:t>
            </w:r>
            <w:r w:rsidRPr="0085468D">
              <w:rPr>
                <w:rFonts w:eastAsia="Times New Roman" w:cs="Arial CYR"/>
                <w:color w:val="auto"/>
                <w:sz w:val="20"/>
                <w:szCs w:val="20"/>
                <w:lang w:val="en-US" w:eastAsia="ru-RU"/>
              </w:rPr>
              <w:t xml:space="preserve"> (</w:t>
            </w:r>
            <w:r w:rsidRPr="0085468D">
              <w:rPr>
                <w:rFonts w:eastAsia="Times New Roman" w:cs="Arial CYR"/>
                <w:color w:val="auto"/>
                <w:sz w:val="20"/>
                <w:szCs w:val="20"/>
                <w:lang w:eastAsia="ru-RU"/>
              </w:rPr>
              <w:t>тип</w:t>
            </w:r>
            <w:r w:rsidRPr="0085468D">
              <w:rPr>
                <w:rFonts w:eastAsia="Times New Roman" w:cs="Arial CYR"/>
                <w:color w:val="auto"/>
                <w:sz w:val="20"/>
                <w:szCs w:val="20"/>
                <w:lang w:val="en-US" w:eastAsia="ru-RU"/>
              </w:rPr>
              <w:t xml:space="preserve"> I.C.E.Wire LeneEguipment Inc)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Термопіч</w:t>
            </w:r>
            <w:r w:rsidRPr="0085468D">
              <w:rPr>
                <w:rFonts w:eastAsia="Times New Roman" w:cs="Arial CYR"/>
                <w:color w:val="auto"/>
                <w:sz w:val="20"/>
                <w:szCs w:val="20"/>
                <w:lang w:val="en-US" w:eastAsia="ru-RU"/>
              </w:rPr>
              <w:t xml:space="preserve"> (</w:t>
            </w:r>
            <w:r w:rsidRPr="0085468D">
              <w:rPr>
                <w:rFonts w:eastAsia="Times New Roman" w:cs="Arial CYR"/>
                <w:color w:val="auto"/>
                <w:sz w:val="20"/>
                <w:szCs w:val="20"/>
                <w:lang w:eastAsia="ru-RU"/>
              </w:rPr>
              <w:t>тип</w:t>
            </w:r>
            <w:r w:rsidRPr="0085468D">
              <w:rPr>
                <w:rFonts w:eastAsia="Times New Roman" w:cs="Arial CYR"/>
                <w:color w:val="auto"/>
                <w:sz w:val="20"/>
                <w:szCs w:val="20"/>
                <w:lang w:val="en-US" w:eastAsia="ru-RU"/>
              </w:rPr>
              <w:t xml:space="preserve"> I.C.E.Wire LeneEguipment Inc)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Термопіч</w:t>
            </w:r>
            <w:r w:rsidRPr="0085468D">
              <w:rPr>
                <w:rFonts w:eastAsia="Times New Roman" w:cs="Arial CYR"/>
                <w:color w:val="auto"/>
                <w:sz w:val="20"/>
                <w:szCs w:val="20"/>
                <w:lang w:val="en-US" w:eastAsia="ru-RU"/>
              </w:rPr>
              <w:t xml:space="preserve"> (</w:t>
            </w:r>
            <w:r w:rsidRPr="0085468D">
              <w:rPr>
                <w:rFonts w:eastAsia="Times New Roman" w:cs="Arial CYR"/>
                <w:color w:val="auto"/>
                <w:sz w:val="20"/>
                <w:szCs w:val="20"/>
                <w:lang w:eastAsia="ru-RU"/>
              </w:rPr>
              <w:t>тип</w:t>
            </w:r>
            <w:r w:rsidRPr="0085468D">
              <w:rPr>
                <w:rFonts w:eastAsia="Times New Roman" w:cs="Arial CYR"/>
                <w:color w:val="auto"/>
                <w:sz w:val="20"/>
                <w:szCs w:val="20"/>
                <w:lang w:val="en-US" w:eastAsia="ru-RU"/>
              </w:rPr>
              <w:t xml:space="preserve"> I.C.E.Wire LeneEguipment Inc)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Термопіч</w:t>
            </w:r>
            <w:r w:rsidRPr="0085468D">
              <w:rPr>
                <w:rFonts w:eastAsia="Times New Roman" w:cs="Arial CYR"/>
                <w:color w:val="auto"/>
                <w:sz w:val="20"/>
                <w:szCs w:val="20"/>
                <w:lang w:val="en-US" w:eastAsia="ru-RU"/>
              </w:rPr>
              <w:t xml:space="preserve"> (</w:t>
            </w:r>
            <w:r w:rsidRPr="0085468D">
              <w:rPr>
                <w:rFonts w:eastAsia="Times New Roman" w:cs="Arial CYR"/>
                <w:color w:val="auto"/>
                <w:sz w:val="20"/>
                <w:szCs w:val="20"/>
                <w:lang w:eastAsia="ru-RU"/>
              </w:rPr>
              <w:t>тип</w:t>
            </w:r>
            <w:r w:rsidRPr="0085468D">
              <w:rPr>
                <w:rFonts w:eastAsia="Times New Roman" w:cs="Arial CYR"/>
                <w:color w:val="auto"/>
                <w:sz w:val="20"/>
                <w:szCs w:val="20"/>
                <w:lang w:val="en-US" w:eastAsia="ru-RU"/>
              </w:rPr>
              <w:t xml:space="preserve"> I.C.E.Wire LeneEguipment Inc)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Термопіч</w:t>
            </w:r>
            <w:r w:rsidRPr="0085468D">
              <w:rPr>
                <w:rFonts w:eastAsia="Times New Roman" w:cs="Arial CYR"/>
                <w:color w:val="auto"/>
                <w:sz w:val="20"/>
                <w:szCs w:val="20"/>
                <w:lang w:val="en-US" w:eastAsia="ru-RU"/>
              </w:rPr>
              <w:t xml:space="preserve"> (</w:t>
            </w:r>
            <w:r w:rsidRPr="0085468D">
              <w:rPr>
                <w:rFonts w:eastAsia="Times New Roman" w:cs="Arial CYR"/>
                <w:color w:val="auto"/>
                <w:sz w:val="20"/>
                <w:szCs w:val="20"/>
                <w:lang w:eastAsia="ru-RU"/>
              </w:rPr>
              <w:t>тип</w:t>
            </w:r>
            <w:r w:rsidRPr="0085468D">
              <w:rPr>
                <w:rFonts w:eastAsia="Times New Roman" w:cs="Arial CYR"/>
                <w:color w:val="auto"/>
                <w:sz w:val="20"/>
                <w:szCs w:val="20"/>
                <w:lang w:val="en-US" w:eastAsia="ru-RU"/>
              </w:rPr>
              <w:t xml:space="preserve"> I.C.E.Wire LeneEguipment Inc) (1 </w:t>
            </w:r>
            <w:r w:rsidRPr="0085468D">
              <w:rPr>
                <w:rFonts w:eastAsia="Times New Roman" w:cs="Arial CYR"/>
                <w:color w:val="auto"/>
                <w:sz w:val="20"/>
                <w:szCs w:val="20"/>
                <w:lang w:eastAsia="ru-RU"/>
              </w:rPr>
              <w:t>од</w:t>
            </w:r>
            <w:r w:rsidRPr="0085468D">
              <w:rPr>
                <w:rFonts w:eastAsia="Times New Roman" w:cs="Arial CYR"/>
                <w:color w:val="auto"/>
                <w:sz w:val="20"/>
                <w:szCs w:val="20"/>
                <w:lang w:val="en-US" w:eastAsia="ru-RU"/>
              </w:rPr>
              <w:t>.)</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Агрегат цинкування (тип I.C.E.Wire LeneEguipment Inc)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Ємність для зберігання  HCl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Апарат точкового зварювання ZV-4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Зарядна установка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Компресорна станція  ПКС-1,75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Компресорна станція  СК-5,5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Автоматизована лінія для контактного зварювання металу   Schlatter  MG-700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Правильно-відрізний верстат VITARI NR221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Правильно-розмотувальний пристрій SYRACUT 2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Заточувальний верстат РАЕ 900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Апарат точкового зварювання ZV-4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Шафа витяжна 02-04.224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113"/>
        </w:trPr>
        <w:tc>
          <w:tcPr>
            <w:tcW w:w="4683"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Піч муфельна СНОЛ 15/1100 (1 од.)</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2010</w:t>
            </w:r>
          </w:p>
        </w:tc>
        <w:tc>
          <w:tcPr>
            <w:tcW w:w="155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 років</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bl>
    <w:p w:rsidR="0085468D" w:rsidRPr="0085468D" w:rsidRDefault="0085468D" w:rsidP="0085468D">
      <w:pPr>
        <w:jc w:val="center"/>
        <w:rPr>
          <w:i/>
          <w:color w:val="auto"/>
          <w:sz w:val="24"/>
          <w:lang w:val="uk-UA"/>
        </w:rPr>
      </w:pPr>
    </w:p>
    <w:p w:rsidR="0085468D" w:rsidRPr="0085468D" w:rsidRDefault="0085468D" w:rsidP="0085468D">
      <w:pPr>
        <w:jc w:val="left"/>
        <w:rPr>
          <w:b/>
          <w:i/>
          <w:color w:val="auto"/>
          <w:sz w:val="24"/>
          <w:lang w:val="uk-UA"/>
        </w:rPr>
      </w:pPr>
    </w:p>
    <w:p w:rsidR="0085468D" w:rsidRPr="0085468D" w:rsidRDefault="0085468D" w:rsidP="0085468D">
      <w:pPr>
        <w:jc w:val="center"/>
        <w:rPr>
          <w:b/>
          <w:i/>
          <w:color w:val="auto"/>
          <w:sz w:val="24"/>
        </w:rPr>
      </w:pPr>
      <w:r w:rsidRPr="0085468D">
        <w:rPr>
          <w:b/>
          <w:i/>
          <w:color w:val="auto"/>
          <w:sz w:val="24"/>
        </w:rPr>
        <w:t>Відомості щодо виду та обсягів викидів забруднюючих речовин в атмосферне повітря стаціонарними джерелами.</w:t>
      </w:r>
    </w:p>
    <w:p w:rsidR="0085468D" w:rsidRPr="0085468D" w:rsidRDefault="0085468D" w:rsidP="0085468D">
      <w:pPr>
        <w:jc w:val="center"/>
        <w:rPr>
          <w:color w:val="auto"/>
          <w:lang w:val="uk-UA"/>
        </w:rPr>
      </w:pPr>
    </w:p>
    <w:p w:rsidR="0085468D" w:rsidRPr="0085468D" w:rsidRDefault="0085468D" w:rsidP="0085468D">
      <w:pPr>
        <w:ind w:firstLine="708"/>
        <w:jc w:val="left"/>
        <w:rPr>
          <w:color w:val="auto"/>
          <w:sz w:val="24"/>
          <w:lang w:val="uk-UA"/>
        </w:rPr>
      </w:pPr>
      <w:r w:rsidRPr="0085468D">
        <w:rPr>
          <w:color w:val="auto"/>
          <w:sz w:val="24"/>
          <w:lang w:val="uk-UA"/>
        </w:rPr>
        <w:t>Відповідно до Переліку найбільш поширених і небезпечних забруднюючих речовин, викиди яких в атмосферне повітря підлягають регулюванню, затвердженого</w:t>
      </w:r>
    </w:p>
    <w:p w:rsidR="0085468D" w:rsidRPr="0085468D" w:rsidRDefault="0085468D" w:rsidP="0085468D">
      <w:pPr>
        <w:jc w:val="left"/>
        <w:rPr>
          <w:color w:val="auto"/>
          <w:sz w:val="24"/>
          <w:lang w:val="uk-UA"/>
        </w:rPr>
      </w:pPr>
      <w:r w:rsidRPr="0085468D">
        <w:rPr>
          <w:color w:val="auto"/>
          <w:sz w:val="24"/>
          <w:lang w:val="uk-UA"/>
        </w:rPr>
        <w:lastRenderedPageBreak/>
        <w:t>постановою Кабінету Міністрів України від 29 листопада 2001 року № 1598, та Переліку забруднюючих речовин та порогових значень потенційних викидів, за якими</w:t>
      </w:r>
    </w:p>
    <w:p w:rsidR="0085468D" w:rsidRPr="0085468D" w:rsidRDefault="0085468D" w:rsidP="0085468D">
      <w:pPr>
        <w:jc w:val="left"/>
        <w:rPr>
          <w:color w:val="auto"/>
          <w:sz w:val="24"/>
          <w:lang w:val="uk-UA"/>
        </w:rPr>
      </w:pPr>
      <w:r w:rsidRPr="0085468D">
        <w:rPr>
          <w:color w:val="auto"/>
          <w:sz w:val="24"/>
          <w:lang w:val="uk-UA"/>
        </w:rPr>
        <w:t>здійснюється державний облік, що є додатком 1 до Інструкції про порядок та критерії</w:t>
      </w:r>
    </w:p>
    <w:p w:rsidR="0085468D" w:rsidRPr="0085468D" w:rsidRDefault="0085468D" w:rsidP="0085468D">
      <w:pPr>
        <w:jc w:val="left"/>
        <w:rPr>
          <w:color w:val="auto"/>
          <w:sz w:val="24"/>
          <w:lang w:val="uk-UA"/>
        </w:rPr>
      </w:pPr>
      <w:r w:rsidRPr="0085468D">
        <w:rPr>
          <w:color w:val="auto"/>
          <w:sz w:val="24"/>
          <w:lang w:val="uk-UA"/>
        </w:rPr>
        <w:t>взяття на державний облік об’єктів, які справляють або можуть справити шкідливий</w:t>
      </w:r>
    </w:p>
    <w:p w:rsidR="0085468D" w:rsidRPr="0085468D" w:rsidRDefault="0085468D" w:rsidP="0085468D">
      <w:pPr>
        <w:jc w:val="left"/>
        <w:rPr>
          <w:color w:val="auto"/>
          <w:sz w:val="24"/>
          <w:lang w:val="uk-UA"/>
        </w:rPr>
      </w:pPr>
      <w:r w:rsidRPr="0085468D">
        <w:rPr>
          <w:color w:val="auto"/>
          <w:sz w:val="24"/>
          <w:lang w:val="uk-UA"/>
        </w:rPr>
        <w:t>вплив на здоров’я людей і стан атмосферного повітря, видів та обсягів забруднюючих речовин, що викидаються в атмосферне повітря, затвердженої наказом Міністерства екології та природних ресурсів України від 10 травня 2002 року № 177, зареєстрованої у Міністерстві юстиції України 22 травня 2002 року за №445/6733, надаються:</w:t>
      </w:r>
    </w:p>
    <w:p w:rsidR="0085468D" w:rsidRPr="0085468D" w:rsidRDefault="0085468D" w:rsidP="0085468D">
      <w:pPr>
        <w:pStyle w:val="a4"/>
        <w:numPr>
          <w:ilvl w:val="0"/>
          <w:numId w:val="2"/>
        </w:numPr>
        <w:rPr>
          <w:color w:val="auto"/>
          <w:sz w:val="24"/>
          <w:lang w:val="uk-UA"/>
        </w:rPr>
      </w:pPr>
      <w:r w:rsidRPr="0085468D">
        <w:rPr>
          <w:color w:val="auto"/>
          <w:sz w:val="24"/>
          <w:lang w:val="uk-UA"/>
        </w:rPr>
        <w:t>перелік найбільш поширених забруднюючих речовин та їх обсяги, викиди яких підлягають регулюванню та за якими здійснюється державний облік;</w:t>
      </w:r>
    </w:p>
    <w:p w:rsidR="0085468D" w:rsidRPr="0085468D" w:rsidRDefault="0085468D" w:rsidP="0085468D">
      <w:pPr>
        <w:pStyle w:val="a4"/>
        <w:numPr>
          <w:ilvl w:val="0"/>
          <w:numId w:val="2"/>
        </w:numPr>
        <w:rPr>
          <w:color w:val="auto"/>
          <w:sz w:val="24"/>
          <w:lang w:val="uk-UA"/>
        </w:rPr>
      </w:pPr>
      <w:r w:rsidRPr="0085468D">
        <w:rPr>
          <w:color w:val="auto"/>
          <w:sz w:val="24"/>
          <w:lang w:val="uk-UA"/>
        </w:rPr>
        <w:t>перелік небезпечних забруднюючих речовин та їх обсяги, викиди яких підлягають регулюванню та за якими здійснюється державний облік;</w:t>
      </w:r>
    </w:p>
    <w:p w:rsidR="0085468D" w:rsidRPr="0085468D" w:rsidRDefault="0085468D" w:rsidP="0085468D">
      <w:pPr>
        <w:pStyle w:val="a4"/>
        <w:numPr>
          <w:ilvl w:val="0"/>
          <w:numId w:val="2"/>
        </w:numPr>
        <w:rPr>
          <w:color w:val="auto"/>
          <w:sz w:val="24"/>
          <w:lang w:val="uk-UA"/>
        </w:rPr>
      </w:pPr>
      <w:r w:rsidRPr="0085468D">
        <w:rPr>
          <w:color w:val="auto"/>
          <w:sz w:val="24"/>
          <w:lang w:val="uk-UA"/>
        </w:rPr>
        <w:t>перелік інших забруднюючих речовин та їх обсяги, які викидаються в атмосферне повітря стаціонарними джерелами об’єкта/промислового майданчика;</w:t>
      </w:r>
    </w:p>
    <w:p w:rsidR="0085468D" w:rsidRPr="0085468D" w:rsidRDefault="0085468D" w:rsidP="0085468D">
      <w:pPr>
        <w:pStyle w:val="a4"/>
        <w:numPr>
          <w:ilvl w:val="0"/>
          <w:numId w:val="2"/>
        </w:numPr>
        <w:spacing w:after="0"/>
        <w:rPr>
          <w:color w:val="auto"/>
          <w:sz w:val="24"/>
          <w:lang w:val="uk-UA"/>
        </w:rPr>
      </w:pPr>
      <w:r w:rsidRPr="0085468D">
        <w:rPr>
          <w:color w:val="auto"/>
          <w:sz w:val="24"/>
          <w:lang w:val="uk-UA"/>
        </w:rPr>
        <w:t>перелік забруднюючих речовин та їх обсяги, для яких не встановлені гігієнічні регламенти допустимого вмісту хімічних і біологічних речовин в атмосферному повітрі населених місць.</w:t>
      </w:r>
    </w:p>
    <w:p w:rsidR="0085468D" w:rsidRPr="0085468D" w:rsidRDefault="0085468D" w:rsidP="0085468D">
      <w:pPr>
        <w:ind w:left="360"/>
        <w:jc w:val="left"/>
        <w:rPr>
          <w:color w:val="auto"/>
          <w:sz w:val="24"/>
          <w:lang w:val="uk-UA"/>
        </w:rPr>
      </w:pPr>
      <w:r w:rsidRPr="0085468D">
        <w:rPr>
          <w:color w:val="auto"/>
          <w:sz w:val="24"/>
          <w:lang w:val="uk-UA"/>
        </w:rPr>
        <w:t>Інформація надається за формою, наведеною у таблиці 6.1</w:t>
      </w:r>
    </w:p>
    <w:p w:rsidR="0085468D" w:rsidRPr="0085468D" w:rsidRDefault="0085468D" w:rsidP="0085468D">
      <w:pPr>
        <w:ind w:left="360"/>
        <w:jc w:val="left"/>
        <w:rPr>
          <w:color w:val="auto"/>
          <w:sz w:val="20"/>
          <w:szCs w:val="20"/>
          <w:lang w:eastAsia="ru-RU"/>
        </w:rPr>
      </w:pPr>
      <w:r w:rsidRPr="0085468D">
        <w:rPr>
          <w:color w:val="auto"/>
          <w:sz w:val="24"/>
          <w:lang w:val="uk-UA"/>
        </w:rPr>
        <w:br w:type="page"/>
      </w:r>
    </w:p>
    <w:tbl>
      <w:tblPr>
        <w:tblW w:w="10384" w:type="dxa"/>
        <w:tblInd w:w="103" w:type="dxa"/>
        <w:tblLayout w:type="fixed"/>
        <w:tblLook w:val="04A0"/>
      </w:tblPr>
      <w:tblGrid>
        <w:gridCol w:w="572"/>
        <w:gridCol w:w="279"/>
        <w:gridCol w:w="561"/>
        <w:gridCol w:w="279"/>
        <w:gridCol w:w="2992"/>
        <w:gridCol w:w="420"/>
        <w:gridCol w:w="1706"/>
        <w:gridCol w:w="137"/>
        <w:gridCol w:w="1706"/>
        <w:gridCol w:w="136"/>
        <w:gridCol w:w="1464"/>
        <w:gridCol w:w="132"/>
      </w:tblGrid>
      <w:tr w:rsidR="0085468D" w:rsidRPr="0085468D" w:rsidTr="00327DEA">
        <w:trPr>
          <w:trHeight w:val="57"/>
        </w:trPr>
        <w:tc>
          <w:tcPr>
            <w:tcW w:w="10384" w:type="dxa"/>
            <w:gridSpan w:val="12"/>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r w:rsidRPr="0085468D">
              <w:rPr>
                <w:rFonts w:eastAsia="Times New Roman" w:cs="Arial CYR"/>
                <w:b/>
                <w:bCs/>
                <w:color w:val="auto"/>
                <w:sz w:val="24"/>
                <w:lang w:val="uk-UA" w:eastAsia="ru-RU"/>
              </w:rPr>
              <w:lastRenderedPageBreak/>
              <w:t>Відомості щодо виду та обсягів викидів забруднюючих речовин в атмосферне повітря стаціонарними джерелами</w:t>
            </w:r>
          </w:p>
        </w:tc>
      </w:tr>
      <w:tr w:rsidR="0085468D" w:rsidRPr="0085468D" w:rsidTr="00327DEA">
        <w:trPr>
          <w:trHeight w:val="57"/>
        </w:trPr>
        <w:tc>
          <w:tcPr>
            <w:tcW w:w="851" w:type="dxa"/>
            <w:gridSpan w:val="2"/>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p>
        </w:tc>
        <w:tc>
          <w:tcPr>
            <w:tcW w:w="840" w:type="dxa"/>
            <w:gridSpan w:val="2"/>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p>
        </w:tc>
        <w:tc>
          <w:tcPr>
            <w:tcW w:w="8693" w:type="dxa"/>
            <w:gridSpan w:val="8"/>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8"/>
                <w:szCs w:val="28"/>
                <w:lang w:eastAsia="ru-RU"/>
              </w:rPr>
            </w:pPr>
            <w:r w:rsidRPr="0085468D">
              <w:rPr>
                <w:rFonts w:ascii="Times New Roman" w:eastAsia="Times New Roman" w:hAnsi="Times New Roman"/>
                <w:i/>
                <w:iCs/>
                <w:color w:val="auto"/>
                <w:sz w:val="28"/>
                <w:szCs w:val="28"/>
                <w:lang w:eastAsia="ru-RU"/>
              </w:rPr>
              <w:t>Таблиця 6.1</w:t>
            </w:r>
          </w:p>
        </w:tc>
      </w:tr>
      <w:tr w:rsidR="0085468D" w:rsidRPr="0085468D" w:rsidTr="00327DEA">
        <w:trPr>
          <w:trHeight w:val="57"/>
        </w:trPr>
        <w:tc>
          <w:tcPr>
            <w:tcW w:w="851" w:type="dxa"/>
            <w:gridSpan w:val="2"/>
            <w:tcBorders>
              <w:top w:val="nil"/>
              <w:left w:val="nil"/>
              <w:bottom w:val="nil"/>
              <w:right w:val="nil"/>
            </w:tcBorders>
            <w:shd w:val="clear" w:color="auto" w:fill="auto"/>
            <w:vAlign w:val="bottom"/>
            <w:hideMark/>
          </w:tcPr>
          <w:p w:rsidR="0085468D" w:rsidRPr="0085468D" w:rsidRDefault="0085468D" w:rsidP="00327DEA">
            <w:pPr>
              <w:jc w:val="center"/>
              <w:rPr>
                <w:rFonts w:ascii="Times New Roman" w:eastAsia="Times New Roman" w:hAnsi="Times New Roman"/>
                <w:color w:val="auto"/>
                <w:sz w:val="18"/>
                <w:szCs w:val="18"/>
                <w:lang w:eastAsia="ru-RU"/>
              </w:rPr>
            </w:pPr>
          </w:p>
        </w:tc>
        <w:tc>
          <w:tcPr>
            <w:tcW w:w="840" w:type="dxa"/>
            <w:gridSpan w:val="2"/>
            <w:tcBorders>
              <w:top w:val="nil"/>
              <w:left w:val="nil"/>
              <w:bottom w:val="nil"/>
              <w:right w:val="nil"/>
            </w:tcBorders>
            <w:shd w:val="clear" w:color="auto" w:fill="auto"/>
            <w:vAlign w:val="bottom"/>
            <w:hideMark/>
          </w:tcPr>
          <w:p w:rsidR="0085468D" w:rsidRPr="0085468D" w:rsidRDefault="0085468D" w:rsidP="00327DEA">
            <w:pPr>
              <w:jc w:val="center"/>
              <w:rPr>
                <w:rFonts w:ascii="Times New Roman" w:eastAsia="Times New Roman" w:hAnsi="Times New Roman"/>
                <w:color w:val="auto"/>
                <w:sz w:val="18"/>
                <w:szCs w:val="18"/>
                <w:lang w:eastAsia="ru-RU"/>
              </w:rPr>
            </w:pPr>
          </w:p>
        </w:tc>
        <w:tc>
          <w:tcPr>
            <w:tcW w:w="3412" w:type="dxa"/>
            <w:gridSpan w:val="2"/>
            <w:tcBorders>
              <w:top w:val="nil"/>
              <w:left w:val="nil"/>
              <w:bottom w:val="nil"/>
              <w:right w:val="nil"/>
            </w:tcBorders>
            <w:shd w:val="clear" w:color="auto" w:fill="auto"/>
            <w:vAlign w:val="bottom"/>
            <w:hideMark/>
          </w:tcPr>
          <w:p w:rsidR="0085468D" w:rsidRPr="0085468D" w:rsidRDefault="0085468D" w:rsidP="00327DEA">
            <w:pPr>
              <w:jc w:val="center"/>
              <w:rPr>
                <w:rFonts w:ascii="Times New Roman" w:eastAsia="Times New Roman" w:hAnsi="Times New Roman"/>
                <w:color w:val="auto"/>
                <w:sz w:val="18"/>
                <w:szCs w:val="18"/>
                <w:lang w:eastAsia="ru-RU"/>
              </w:rPr>
            </w:pPr>
          </w:p>
        </w:tc>
        <w:tc>
          <w:tcPr>
            <w:tcW w:w="1843" w:type="dxa"/>
            <w:gridSpan w:val="2"/>
            <w:tcBorders>
              <w:top w:val="nil"/>
              <w:left w:val="nil"/>
              <w:bottom w:val="nil"/>
              <w:right w:val="nil"/>
            </w:tcBorders>
            <w:shd w:val="clear" w:color="auto" w:fill="auto"/>
            <w:vAlign w:val="bottom"/>
            <w:hideMark/>
          </w:tcPr>
          <w:p w:rsidR="0085468D" w:rsidRPr="0085468D" w:rsidRDefault="0085468D" w:rsidP="00327DEA">
            <w:pPr>
              <w:jc w:val="center"/>
              <w:rPr>
                <w:rFonts w:ascii="Times New Roman" w:eastAsia="Times New Roman" w:hAnsi="Times New Roman"/>
                <w:color w:val="auto"/>
                <w:sz w:val="18"/>
                <w:szCs w:val="18"/>
                <w:lang w:eastAsia="ru-RU"/>
              </w:rPr>
            </w:pPr>
          </w:p>
        </w:tc>
        <w:tc>
          <w:tcPr>
            <w:tcW w:w="1842" w:type="dxa"/>
            <w:gridSpan w:val="2"/>
            <w:tcBorders>
              <w:top w:val="nil"/>
              <w:left w:val="nil"/>
              <w:bottom w:val="nil"/>
              <w:right w:val="nil"/>
            </w:tcBorders>
            <w:shd w:val="clear" w:color="auto" w:fill="auto"/>
            <w:vAlign w:val="bottom"/>
            <w:hideMark/>
          </w:tcPr>
          <w:p w:rsidR="0085468D" w:rsidRPr="0085468D" w:rsidRDefault="0085468D" w:rsidP="00327DEA">
            <w:pPr>
              <w:jc w:val="center"/>
              <w:rPr>
                <w:rFonts w:ascii="Times New Roman" w:eastAsia="Times New Roman" w:hAnsi="Times New Roman"/>
                <w:color w:val="auto"/>
                <w:sz w:val="18"/>
                <w:szCs w:val="18"/>
                <w:lang w:eastAsia="ru-RU"/>
              </w:rPr>
            </w:pPr>
          </w:p>
        </w:tc>
        <w:tc>
          <w:tcPr>
            <w:tcW w:w="1596" w:type="dxa"/>
            <w:gridSpan w:val="2"/>
            <w:tcBorders>
              <w:top w:val="nil"/>
              <w:left w:val="nil"/>
              <w:bottom w:val="nil"/>
              <w:right w:val="nil"/>
            </w:tcBorders>
            <w:shd w:val="clear" w:color="auto" w:fill="auto"/>
            <w:vAlign w:val="bottom"/>
            <w:hideMark/>
          </w:tcPr>
          <w:p w:rsidR="0085468D" w:rsidRPr="0085468D" w:rsidRDefault="0085468D" w:rsidP="00327DEA">
            <w:pPr>
              <w:jc w:val="center"/>
              <w:rPr>
                <w:rFonts w:ascii="Times New Roman" w:eastAsia="Times New Roman" w:hAnsi="Times New Roman"/>
                <w:color w:val="auto"/>
                <w:sz w:val="18"/>
                <w:szCs w:val="18"/>
                <w:lang w:eastAsia="ru-RU"/>
              </w:rPr>
            </w:pPr>
          </w:p>
        </w:tc>
      </w:tr>
      <w:tr w:rsidR="0085468D" w:rsidRPr="0085468D" w:rsidTr="00327DEA">
        <w:trPr>
          <w:gridAfter w:val="1"/>
          <w:wAfter w:w="132" w:type="dxa"/>
          <w:trHeight w:val="2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з/п</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Забруднююча речовина</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Фактичний обсяг викидів (т/рік)</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Потенційний обсяг викидів (т/рік)</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Порогові значення потенційних викидів для взяття на державний облік (т/рік)</w:t>
            </w:r>
          </w:p>
        </w:tc>
      </w:tr>
      <w:tr w:rsidR="0085468D" w:rsidRPr="0085468D" w:rsidTr="00327DEA">
        <w:trPr>
          <w:gridAfter w:val="1"/>
          <w:wAfter w:w="132" w:type="dxa"/>
          <w:trHeight w:val="2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4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Код </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Найменування</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w:t>
            </w:r>
          </w:p>
        </w:tc>
        <w:tc>
          <w:tcPr>
            <w:tcW w:w="84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2</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3</w:t>
            </w:r>
          </w:p>
        </w:tc>
        <w:tc>
          <w:tcPr>
            <w:tcW w:w="2126"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4</w:t>
            </w:r>
          </w:p>
        </w:tc>
        <w:tc>
          <w:tcPr>
            <w:tcW w:w="1843"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5</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6</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01003</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Залізо та його сполуки (у перерахунку на залізо)</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0,0458</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0,0458</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01007</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Ртуть та її сполуки (у перерахунку на ртуть)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0,000000598</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0,000000598</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0,0003</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01010</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Хром та його сполуки  (у перерахунку на триоксид хрому)</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0,0005</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0,0005</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01011</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Цинк та його сполуки (у перерахунку на цинк)</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0,0929</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0,0929</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01104</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Манган та його сполуки (у перерахунку на діоксид мангану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0,00377</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0,00377</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0,005</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03000</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Речовини у вигляді суспендованих твердих частинок (мікрочастинки та волокна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5,8269510001</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5,8269510001</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04001</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Оксиди азоту (у перерахунку на діоксид азоту [NO + NО2])</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6,9681</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6,9681</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04002</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Азоту (1) оксид [N2О]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0,105498</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0,105498</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9</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04003</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Аміак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04004</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Азотна кислота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0,0235</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0,0235</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0,2</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11</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05001</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Сірки діоксид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0,0295</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0,0295</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05002</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Сірководень (H2S)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0,00088</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0,00088</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0,03</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05004</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Сульфатна кислота (H2SO4)  [сірчана кислота]</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0,000808</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0,000808</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14</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06000</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Оксид вуглецю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0,5486</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0,5486</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07000</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Вуглецю діоксид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357,5228</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357,5228</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500</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16</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11000</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Неметанові леткі органічні сполуки (НМЛОС)</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0,298013</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0,298013</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17</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11005</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Альдегід масляний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0,000002</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0,000002</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0,01</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18</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11007</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Ацетон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0,0053</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0,0053</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19</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11009</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Бутиловий ефір оцтової кислоти (бутилацетат)</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0,0075</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0,0075</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0,3</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11020</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Етилцелозольв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0,006</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0,006</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21</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11041</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Толуол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0,037504</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0,037504</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0,9</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22</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11051</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1-Хлор-2,3-епіксипропан (епіхлоргідрин)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0,00004</w:t>
            </w:r>
          </w:p>
        </w:tc>
        <w:tc>
          <w:tcPr>
            <w:tcW w:w="1843" w:type="dxa"/>
            <w:gridSpan w:val="2"/>
            <w:tcBorders>
              <w:top w:val="nil"/>
              <w:left w:val="nil"/>
              <w:bottom w:val="single" w:sz="4" w:space="0" w:color="auto"/>
              <w:right w:val="single" w:sz="4" w:space="0" w:color="auto"/>
            </w:tcBorders>
            <w:shd w:val="clear" w:color="000000" w:fill="FFFFFF"/>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0,00004</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0,05</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23</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12000</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Метан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0,14614</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0,14614</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24</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15003</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Водню хлорид (соляна кислота за молекулою HCL)</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cs="Arial CYR"/>
                <w:color w:val="auto"/>
                <w:sz w:val="20"/>
                <w:szCs w:val="20"/>
              </w:rPr>
            </w:pPr>
            <w:r w:rsidRPr="0085468D">
              <w:rPr>
                <w:rFonts w:cs="Arial CYR"/>
                <w:color w:val="auto"/>
                <w:sz w:val="20"/>
                <w:szCs w:val="20"/>
              </w:rPr>
              <w:t>2,0269</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cs="Arial CYR"/>
                <w:color w:val="auto"/>
                <w:sz w:val="20"/>
                <w:szCs w:val="20"/>
              </w:rPr>
            </w:pPr>
            <w:r w:rsidRPr="0085468D">
              <w:rPr>
                <w:rFonts w:cs="Arial CYR"/>
                <w:color w:val="auto"/>
                <w:sz w:val="20"/>
                <w:szCs w:val="20"/>
              </w:rPr>
              <w:t>2,0269</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25</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16000</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Фтор та його сполуки (у перерахунку на фтор)</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0,0068</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0,0068</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0,05</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16001</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Фтористий водень  </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0,0019</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0,0019</w:t>
            </w:r>
          </w:p>
        </w:tc>
        <w:tc>
          <w:tcPr>
            <w:tcW w:w="1600" w:type="dxa"/>
            <w:gridSpan w:val="2"/>
            <w:tcBorders>
              <w:top w:val="nil"/>
              <w:left w:val="nil"/>
              <w:bottom w:val="single" w:sz="4" w:space="0" w:color="auto"/>
              <w:right w:val="single" w:sz="4" w:space="0" w:color="auto"/>
            </w:tcBorders>
            <w:shd w:val="clear" w:color="000000" w:fill="FFFFFF"/>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0,05</w:t>
            </w:r>
          </w:p>
        </w:tc>
      </w:tr>
      <w:tr w:rsidR="0085468D" w:rsidRPr="0085468D" w:rsidTr="00327DEA">
        <w:trPr>
          <w:gridAfter w:val="1"/>
          <w:wAfter w:w="132" w:type="dxa"/>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27</w:t>
            </w:r>
          </w:p>
        </w:tc>
        <w:tc>
          <w:tcPr>
            <w:tcW w:w="84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w:t>
            </w:r>
          </w:p>
        </w:tc>
        <w:tc>
          <w:tcPr>
            <w:tcW w:w="3271"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Натрію гідрооксид</w:t>
            </w:r>
          </w:p>
        </w:tc>
        <w:tc>
          <w:tcPr>
            <w:tcW w:w="2126"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0,0002</w:t>
            </w:r>
          </w:p>
        </w:tc>
        <w:tc>
          <w:tcPr>
            <w:tcW w:w="1843"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0,0002</w:t>
            </w:r>
          </w:p>
        </w:tc>
        <w:tc>
          <w:tcPr>
            <w:tcW w:w="160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gridAfter w:val="1"/>
          <w:wAfter w:w="132" w:type="dxa"/>
          <w:trHeight w:val="20"/>
        </w:trPr>
        <w:tc>
          <w:tcPr>
            <w:tcW w:w="468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468D" w:rsidRPr="0085468D" w:rsidRDefault="0085468D" w:rsidP="00327DEA">
            <w:pPr>
              <w:jc w:val="left"/>
              <w:rPr>
                <w:rFonts w:eastAsia="Times New Roman" w:cs="Arial CYR"/>
                <w:color w:val="auto"/>
                <w:sz w:val="20"/>
                <w:szCs w:val="20"/>
                <w:lang w:eastAsia="ru-RU"/>
              </w:rPr>
            </w:pPr>
            <w:r w:rsidRPr="0085468D">
              <w:rPr>
                <w:rFonts w:eastAsia="Times New Roman" w:cs="Arial CYR"/>
                <w:color w:val="auto"/>
                <w:sz w:val="20"/>
                <w:szCs w:val="20"/>
                <w:lang w:eastAsia="ru-RU"/>
              </w:rPr>
              <w:t>Усього по підприємству:</w:t>
            </w:r>
          </w:p>
        </w:tc>
        <w:tc>
          <w:tcPr>
            <w:tcW w:w="2126" w:type="dxa"/>
            <w:gridSpan w:val="2"/>
            <w:tcBorders>
              <w:top w:val="nil"/>
              <w:left w:val="nil"/>
              <w:bottom w:val="nil"/>
              <w:right w:val="single" w:sz="4" w:space="0" w:color="auto"/>
            </w:tcBorders>
            <w:shd w:val="clear" w:color="auto" w:fill="auto"/>
            <w:hideMark/>
          </w:tcPr>
          <w:p w:rsidR="0085468D" w:rsidRPr="0085468D" w:rsidRDefault="0085468D" w:rsidP="00327DEA">
            <w:pPr>
              <w:jc w:val="center"/>
              <w:rPr>
                <w:rFonts w:cs="Arial CYR"/>
                <w:color w:val="auto"/>
                <w:sz w:val="20"/>
                <w:szCs w:val="20"/>
              </w:rPr>
            </w:pPr>
            <w:r w:rsidRPr="0085468D">
              <w:rPr>
                <w:rFonts w:cs="Arial CYR"/>
                <w:color w:val="auto"/>
                <w:sz w:val="20"/>
                <w:szCs w:val="20"/>
              </w:rPr>
              <w:t>373,7129065981</w:t>
            </w:r>
          </w:p>
        </w:tc>
        <w:tc>
          <w:tcPr>
            <w:tcW w:w="1843" w:type="dxa"/>
            <w:gridSpan w:val="2"/>
            <w:tcBorders>
              <w:top w:val="nil"/>
              <w:left w:val="nil"/>
              <w:bottom w:val="nil"/>
              <w:right w:val="single" w:sz="4" w:space="0" w:color="auto"/>
            </w:tcBorders>
            <w:shd w:val="clear" w:color="auto" w:fill="auto"/>
            <w:hideMark/>
          </w:tcPr>
          <w:p w:rsidR="0085468D" w:rsidRPr="0085468D" w:rsidRDefault="0085468D" w:rsidP="00327DEA">
            <w:pPr>
              <w:jc w:val="center"/>
              <w:rPr>
                <w:rFonts w:cs="Arial CYR"/>
                <w:color w:val="auto"/>
                <w:sz w:val="20"/>
                <w:szCs w:val="20"/>
              </w:rPr>
            </w:pPr>
            <w:r w:rsidRPr="0085468D">
              <w:rPr>
                <w:rFonts w:cs="Arial CYR"/>
                <w:color w:val="auto"/>
                <w:sz w:val="20"/>
                <w:szCs w:val="20"/>
              </w:rPr>
              <w:t>373,7129065981</w:t>
            </w:r>
          </w:p>
        </w:tc>
        <w:tc>
          <w:tcPr>
            <w:tcW w:w="1600" w:type="dxa"/>
            <w:gridSpan w:val="2"/>
            <w:tcBorders>
              <w:top w:val="nil"/>
              <w:left w:val="nil"/>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r>
    </w:tbl>
    <w:p w:rsidR="0085468D" w:rsidRPr="0085468D" w:rsidRDefault="0085468D" w:rsidP="0085468D">
      <w:pPr>
        <w:rPr>
          <w:color w:val="auto"/>
        </w:rPr>
      </w:pPr>
    </w:p>
    <w:p w:rsidR="0085468D" w:rsidRPr="0085468D" w:rsidRDefault="0085468D" w:rsidP="0085468D">
      <w:pPr>
        <w:rPr>
          <w:color w:val="auto"/>
        </w:rPr>
      </w:pPr>
    </w:p>
    <w:p w:rsidR="0085468D" w:rsidRPr="0085468D" w:rsidRDefault="0085468D" w:rsidP="0085468D">
      <w:pPr>
        <w:rPr>
          <w:color w:val="auto"/>
        </w:rPr>
      </w:pPr>
    </w:p>
    <w:p w:rsidR="0085468D" w:rsidRPr="0085468D" w:rsidRDefault="0085468D" w:rsidP="0085468D">
      <w:pPr>
        <w:rPr>
          <w:color w:val="auto"/>
        </w:rPr>
      </w:pPr>
    </w:p>
    <w:tbl>
      <w:tblPr>
        <w:tblW w:w="10252" w:type="dxa"/>
        <w:tblInd w:w="103" w:type="dxa"/>
        <w:tblLayout w:type="fixed"/>
        <w:tblLook w:val="04A0"/>
      </w:tblPr>
      <w:tblGrid>
        <w:gridCol w:w="572"/>
        <w:gridCol w:w="840"/>
        <w:gridCol w:w="3271"/>
        <w:gridCol w:w="2126"/>
        <w:gridCol w:w="1843"/>
        <w:gridCol w:w="1600"/>
      </w:tblGrid>
      <w:tr w:rsidR="0085468D" w:rsidRPr="0085468D" w:rsidTr="00327DEA">
        <w:trPr>
          <w:trHeight w:val="2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w:t>
            </w:r>
          </w:p>
        </w:tc>
        <w:tc>
          <w:tcPr>
            <w:tcW w:w="84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2</w:t>
            </w:r>
          </w:p>
        </w:tc>
        <w:tc>
          <w:tcPr>
            <w:tcW w:w="3271"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3</w:t>
            </w:r>
          </w:p>
        </w:tc>
        <w:tc>
          <w:tcPr>
            <w:tcW w:w="2126"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4</w:t>
            </w:r>
          </w:p>
        </w:tc>
        <w:tc>
          <w:tcPr>
            <w:tcW w:w="1843"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5</w:t>
            </w:r>
          </w:p>
        </w:tc>
        <w:tc>
          <w:tcPr>
            <w:tcW w:w="160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6</w:t>
            </w:r>
          </w:p>
        </w:tc>
      </w:tr>
      <w:tr w:rsidR="0085468D" w:rsidRPr="0085468D" w:rsidTr="00327DEA">
        <w:trPr>
          <w:trHeight w:val="20"/>
        </w:trPr>
        <w:tc>
          <w:tcPr>
            <w:tcW w:w="10252" w:type="dxa"/>
            <w:gridSpan w:val="6"/>
            <w:tcBorders>
              <w:top w:val="nil"/>
              <w:left w:val="single" w:sz="4" w:space="0" w:color="auto"/>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Найбільш поширені забруднюючі речовини</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84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03000</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Речовини у вигляді суспендованих твердих частинок (мікрочастинки та волокна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5,8269510001</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5,8269510001</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840" w:type="dxa"/>
            <w:tcBorders>
              <w:top w:val="nil"/>
              <w:left w:val="nil"/>
              <w:bottom w:val="nil"/>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04001</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Оксиди азоту (у перерахунку на діоксид азоту [NO + NО2])</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6,9681</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6,9681</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c>
          <w:tcPr>
            <w:tcW w:w="84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05001</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Сірки діоксид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0,0295</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0,0295</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w:t>
            </w:r>
          </w:p>
        </w:tc>
        <w:tc>
          <w:tcPr>
            <w:tcW w:w="84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05002</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Сірководень (H2S)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0,00088</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0,00088</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0,03</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w:t>
            </w:r>
          </w:p>
        </w:tc>
        <w:tc>
          <w:tcPr>
            <w:tcW w:w="84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05004</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Сульфатна кислота (H2SO4)  [сірчана кислота]</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0,000808</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0,000808</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w:t>
            </w:r>
          </w:p>
        </w:tc>
        <w:tc>
          <w:tcPr>
            <w:tcW w:w="84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06000</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Оксид вуглецю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0,5486</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0,5486</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w:t>
            </w:r>
          </w:p>
        </w:tc>
      </w:tr>
      <w:tr w:rsidR="0085468D" w:rsidRPr="0085468D" w:rsidTr="00327DEA">
        <w:trPr>
          <w:trHeight w:val="20"/>
        </w:trPr>
        <w:tc>
          <w:tcPr>
            <w:tcW w:w="141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Усього </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cs="Arial CYR"/>
                <w:color w:val="auto"/>
                <w:sz w:val="20"/>
                <w:szCs w:val="20"/>
              </w:rPr>
            </w:pPr>
            <w:r w:rsidRPr="0085468D">
              <w:rPr>
                <w:rFonts w:cs="Arial CYR"/>
                <w:color w:val="auto"/>
                <w:sz w:val="20"/>
                <w:szCs w:val="20"/>
              </w:rPr>
              <w:t>13,3748390001</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cs="Arial CYR"/>
                <w:color w:val="auto"/>
                <w:sz w:val="20"/>
                <w:szCs w:val="20"/>
              </w:rPr>
            </w:pPr>
            <w:r w:rsidRPr="0085468D">
              <w:rPr>
                <w:rFonts w:cs="Arial CYR"/>
                <w:color w:val="auto"/>
                <w:sz w:val="20"/>
                <w:szCs w:val="20"/>
              </w:rPr>
              <w:t>13,3748390001</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r>
      <w:tr w:rsidR="0085468D" w:rsidRPr="0085468D" w:rsidTr="00327DEA">
        <w:trPr>
          <w:trHeight w:val="20"/>
        </w:trPr>
        <w:tc>
          <w:tcPr>
            <w:tcW w:w="1025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Небезпечні забруднюючі речовини</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01003</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Залізо та його сполуки (у перерахунку на залізо)</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0,0458</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0,0458</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01007</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Ртуть та її сполуки (у перерахунку на ртуть)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0,000000598</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0,000000598</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0,0003</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01010</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Хром та його сполуки  (у перерахунку на триоксид хрому)</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0,0005</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0,0005</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01011</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Цинк та його сполуки (у перерахунку на цинк)</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0,0929</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0,0929</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01104</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Манган та його сполуки (у перерахунку на діоксид мангану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0,00377</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0,00377</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0,005</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11000</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Неметанові леткі органічні сполуки (НМЛОС)</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0,298013</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0,298013</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11005</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Альдегід масляний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0,000002</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0,000002</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0,01</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11007</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Ацетон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0,0053</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0,0053</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9</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11009</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Бутиловий ефір оцтової кислоти (бутилацетат)</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0,0075</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0,0075</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0,3</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11020</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Етилцелозольв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0,006</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0,006</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11</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11041</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Толуол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0,037504</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0,037504</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0,9</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11051</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1-Хлор-2,3-епіксипропан (епіхлоргідрин)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0,00004</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0,00004</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0,05</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15003</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Водню хлорид (соляна кислота за молекулою HCL)</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cs="Arial CYR"/>
                <w:color w:val="auto"/>
                <w:sz w:val="20"/>
                <w:szCs w:val="20"/>
              </w:rPr>
            </w:pPr>
            <w:r w:rsidRPr="0085468D">
              <w:rPr>
                <w:rFonts w:cs="Arial CYR"/>
                <w:color w:val="auto"/>
                <w:sz w:val="20"/>
                <w:szCs w:val="20"/>
              </w:rPr>
              <w:t>2,0269</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cs="Arial CYR"/>
                <w:color w:val="auto"/>
                <w:sz w:val="20"/>
                <w:szCs w:val="20"/>
              </w:rPr>
            </w:pPr>
            <w:r w:rsidRPr="0085468D">
              <w:rPr>
                <w:rFonts w:cs="Arial CYR"/>
                <w:color w:val="auto"/>
                <w:sz w:val="20"/>
                <w:szCs w:val="20"/>
              </w:rPr>
              <w:t>2,0269</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14</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16000</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Фтор та його сполуки (у перерахунку на фтор)</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0,0068</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0,0068</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0,05</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w:t>
            </w:r>
          </w:p>
        </w:tc>
        <w:tc>
          <w:tcPr>
            <w:tcW w:w="84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16001</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Фтористий водень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0,0019</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0,0019</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0,05</w:t>
            </w:r>
          </w:p>
        </w:tc>
      </w:tr>
      <w:tr w:rsidR="0085468D" w:rsidRPr="0085468D" w:rsidTr="00327DEA">
        <w:trPr>
          <w:trHeight w:val="20"/>
        </w:trPr>
        <w:tc>
          <w:tcPr>
            <w:tcW w:w="141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Усього </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cs="Arial CYR"/>
                <w:color w:val="auto"/>
                <w:sz w:val="20"/>
                <w:szCs w:val="20"/>
              </w:rPr>
            </w:pPr>
            <w:r w:rsidRPr="0085468D">
              <w:rPr>
                <w:rFonts w:cs="Arial CYR"/>
                <w:color w:val="auto"/>
                <w:sz w:val="20"/>
                <w:szCs w:val="20"/>
              </w:rPr>
              <w:t>2,532929598</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cs="Arial CYR"/>
                <w:color w:val="auto"/>
                <w:sz w:val="20"/>
                <w:szCs w:val="20"/>
              </w:rPr>
            </w:pPr>
            <w:r w:rsidRPr="0085468D">
              <w:rPr>
                <w:rFonts w:cs="Arial CYR"/>
                <w:color w:val="auto"/>
                <w:sz w:val="20"/>
                <w:szCs w:val="20"/>
              </w:rPr>
              <w:t>2,532929598</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r>
      <w:tr w:rsidR="0085468D" w:rsidRPr="0085468D" w:rsidTr="00327DEA">
        <w:trPr>
          <w:trHeight w:val="20"/>
        </w:trPr>
        <w:tc>
          <w:tcPr>
            <w:tcW w:w="10252" w:type="dxa"/>
            <w:gridSpan w:val="6"/>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Інші забруднюючі речовини, присутні у викидах об'єкта</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84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04003</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Аміак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84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04004</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Азотна кислота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0,0235</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0,0235</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0,2</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c>
          <w:tcPr>
            <w:tcW w:w="84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Метан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0,14614</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0,14614</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w:t>
            </w:r>
          </w:p>
        </w:tc>
        <w:tc>
          <w:tcPr>
            <w:tcW w:w="84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Натрію гідрооксид</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0,0002</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0,0002</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r>
      <w:tr w:rsidR="0085468D" w:rsidRPr="0085468D" w:rsidTr="00327DEA">
        <w:trPr>
          <w:trHeight w:val="20"/>
        </w:trPr>
        <w:tc>
          <w:tcPr>
            <w:tcW w:w="141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Усього</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0,17684</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0,17684</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r>
      <w:tr w:rsidR="0085468D" w:rsidRPr="0085468D" w:rsidTr="00327DEA">
        <w:trPr>
          <w:trHeight w:val="20"/>
        </w:trPr>
        <w:tc>
          <w:tcPr>
            <w:tcW w:w="1025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Забруднюючі речовини, для яких не встановлені ГДК(ОБРД) в атмосферному повітрі населених міст</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84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04002</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Азоту (1) оксид [N2О]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0,105498</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0,105498</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w:t>
            </w:r>
          </w:p>
        </w:tc>
      </w:tr>
      <w:tr w:rsidR="0085468D" w:rsidRPr="0085468D" w:rsidTr="00327DEA">
        <w:trPr>
          <w:trHeight w:val="20"/>
        </w:trPr>
        <w:tc>
          <w:tcPr>
            <w:tcW w:w="572"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84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07000</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Вуглецю діоксид  </w:t>
            </w:r>
          </w:p>
        </w:tc>
        <w:tc>
          <w:tcPr>
            <w:tcW w:w="2126"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357,5228</w:t>
            </w:r>
          </w:p>
        </w:tc>
        <w:tc>
          <w:tcPr>
            <w:tcW w:w="1843"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357,5228</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500</w:t>
            </w:r>
          </w:p>
        </w:tc>
      </w:tr>
      <w:tr w:rsidR="0085468D" w:rsidRPr="0085468D" w:rsidTr="00327DEA">
        <w:trPr>
          <w:trHeight w:val="20"/>
        </w:trPr>
        <w:tc>
          <w:tcPr>
            <w:tcW w:w="141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Усього</w:t>
            </w:r>
          </w:p>
        </w:tc>
        <w:tc>
          <w:tcPr>
            <w:tcW w:w="32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212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357,628298</w:t>
            </w:r>
          </w:p>
        </w:tc>
        <w:tc>
          <w:tcPr>
            <w:tcW w:w="1843"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357,628298</w:t>
            </w:r>
          </w:p>
        </w:tc>
        <w:tc>
          <w:tcPr>
            <w:tcW w:w="160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r>
    </w:tbl>
    <w:p w:rsidR="0085468D" w:rsidRPr="0085468D" w:rsidRDefault="0085468D" w:rsidP="0085468D">
      <w:pPr>
        <w:jc w:val="center"/>
        <w:rPr>
          <w:color w:val="auto"/>
        </w:rPr>
      </w:pPr>
    </w:p>
    <w:p w:rsidR="0085468D" w:rsidRPr="0085468D" w:rsidRDefault="0085468D" w:rsidP="0085468D">
      <w:pPr>
        <w:jc w:val="center"/>
        <w:rPr>
          <w:color w:val="auto"/>
          <w:sz w:val="24"/>
          <w:lang w:val="uk-UA"/>
        </w:rPr>
      </w:pPr>
    </w:p>
    <w:p w:rsidR="0085468D" w:rsidRPr="0085468D" w:rsidRDefault="0085468D" w:rsidP="0085468D">
      <w:pPr>
        <w:jc w:val="center"/>
        <w:rPr>
          <w:color w:val="auto"/>
          <w:sz w:val="20"/>
          <w:szCs w:val="20"/>
          <w:lang w:val="uk-UA"/>
        </w:rPr>
      </w:pPr>
    </w:p>
    <w:p w:rsidR="0085468D" w:rsidRPr="0085468D" w:rsidRDefault="0085468D" w:rsidP="0085468D">
      <w:pPr>
        <w:ind w:firstLine="708"/>
        <w:jc w:val="center"/>
        <w:rPr>
          <w:color w:val="auto"/>
          <w:sz w:val="20"/>
          <w:szCs w:val="20"/>
          <w:lang w:val="uk-UA"/>
        </w:rPr>
      </w:pPr>
    </w:p>
    <w:p w:rsidR="0085468D" w:rsidRPr="0085468D" w:rsidRDefault="0085468D" w:rsidP="0085468D">
      <w:pPr>
        <w:ind w:firstLine="708"/>
        <w:jc w:val="left"/>
        <w:rPr>
          <w:b/>
          <w:i/>
          <w:color w:val="auto"/>
          <w:sz w:val="24"/>
          <w:lang w:val="uk-UA"/>
        </w:rPr>
      </w:pPr>
      <w:r w:rsidRPr="0085468D">
        <w:rPr>
          <w:b/>
          <w:i/>
          <w:color w:val="auto"/>
          <w:sz w:val="24"/>
          <w:lang w:val="uk-UA"/>
        </w:rPr>
        <w:t>Характеристика джерел утворення та джерел викидів забруднюючих речовин в атмосферне повітря та їх параметрі</w:t>
      </w:r>
    </w:p>
    <w:p w:rsidR="0085468D" w:rsidRPr="0085468D" w:rsidRDefault="0085468D" w:rsidP="0085468D">
      <w:pPr>
        <w:ind w:firstLine="708"/>
        <w:jc w:val="left"/>
        <w:rPr>
          <w:color w:val="auto"/>
          <w:sz w:val="24"/>
          <w:lang w:val="uk-UA"/>
        </w:rPr>
      </w:pPr>
      <w:r w:rsidRPr="0085468D">
        <w:rPr>
          <w:color w:val="auto"/>
          <w:sz w:val="24"/>
          <w:lang w:val="uk-UA"/>
        </w:rPr>
        <w:t>Характеристика джерел утворення та джерел викидів забруднюючих речовин в атмосферне повітря та їх параметрів, характеристика викидів забруднюючих речовин в атмосферне повітря, що відводяться від окремих типів обладнання і споруд та надходять до джерела викиду в атмосферне повітря, характеристика установок очистки газів, їх технічний стан та ефективність роботи, параметри газопилового потоку, характеристика джерел залпових та неорганізованих викидів складається за формами, наведеними у</w:t>
      </w:r>
    </w:p>
    <w:p w:rsidR="0085468D" w:rsidRPr="0085468D" w:rsidRDefault="0085468D" w:rsidP="0085468D">
      <w:pPr>
        <w:pStyle w:val="a4"/>
        <w:numPr>
          <w:ilvl w:val="0"/>
          <w:numId w:val="3"/>
        </w:numPr>
        <w:rPr>
          <w:color w:val="auto"/>
          <w:sz w:val="24"/>
          <w:lang w:val="uk-UA"/>
        </w:rPr>
      </w:pPr>
      <w:r w:rsidRPr="0085468D">
        <w:rPr>
          <w:color w:val="auto"/>
          <w:sz w:val="24"/>
          <w:lang w:val="uk-UA"/>
        </w:rPr>
        <w:t>таблиця 6.4 Характеристика установок очистки газів</w:t>
      </w:r>
    </w:p>
    <w:p w:rsidR="0085468D" w:rsidRPr="0085468D" w:rsidRDefault="0085468D" w:rsidP="0085468D">
      <w:pPr>
        <w:pStyle w:val="a4"/>
        <w:numPr>
          <w:ilvl w:val="0"/>
          <w:numId w:val="3"/>
        </w:numPr>
        <w:rPr>
          <w:color w:val="auto"/>
          <w:sz w:val="24"/>
          <w:lang w:val="uk-UA"/>
        </w:rPr>
      </w:pPr>
      <w:r w:rsidRPr="0085468D">
        <w:rPr>
          <w:color w:val="auto"/>
          <w:sz w:val="24"/>
          <w:lang w:val="uk-UA"/>
        </w:rPr>
        <w:t>таблиця 6.7.Дані щодо потенційних обсягів викидів забруднюючих речовин в атмосферне повітря стаціонарними джерелами від об'єкта / промислового майданчика</w:t>
      </w:r>
    </w:p>
    <w:p w:rsidR="0085468D" w:rsidRPr="0085468D" w:rsidRDefault="0085468D" w:rsidP="0085468D">
      <w:pPr>
        <w:pStyle w:val="a4"/>
        <w:numPr>
          <w:ilvl w:val="0"/>
          <w:numId w:val="3"/>
        </w:numPr>
        <w:rPr>
          <w:color w:val="auto"/>
          <w:sz w:val="24"/>
          <w:lang w:val="uk-UA"/>
        </w:rPr>
        <w:sectPr w:rsidR="0085468D" w:rsidRPr="0085468D" w:rsidSect="00385406">
          <w:headerReference w:type="default" r:id="rId10"/>
          <w:footerReference w:type="default" r:id="rId11"/>
          <w:pgSz w:w="11906" w:h="16838"/>
          <w:pgMar w:top="851" w:right="567" w:bottom="851" w:left="1134" w:header="709" w:footer="709" w:gutter="0"/>
          <w:cols w:space="708"/>
          <w:docGrid w:linePitch="360"/>
        </w:sectPr>
      </w:pPr>
      <w:r w:rsidRPr="0085468D">
        <w:rPr>
          <w:color w:val="auto"/>
          <w:sz w:val="24"/>
          <w:lang w:val="uk-UA"/>
        </w:rPr>
        <w:t>таблиця 6.8. Дані щодо потенційних обсягів викидів забруднюючих речовин від виробничих і технологічних процесів, технологічного устаткування (установок)</w:t>
      </w:r>
    </w:p>
    <w:p w:rsidR="0085468D" w:rsidRPr="0085468D" w:rsidRDefault="0085468D" w:rsidP="0085468D">
      <w:pPr>
        <w:jc w:val="center"/>
        <w:rPr>
          <w:b/>
          <w:i/>
          <w:color w:val="auto"/>
          <w:sz w:val="24"/>
        </w:rPr>
      </w:pPr>
    </w:p>
    <w:p w:rsidR="0085468D" w:rsidRPr="0085468D" w:rsidRDefault="0085468D" w:rsidP="0085468D">
      <w:pPr>
        <w:jc w:val="center"/>
        <w:rPr>
          <w:b/>
          <w:i/>
          <w:color w:val="auto"/>
          <w:sz w:val="24"/>
        </w:rPr>
      </w:pPr>
      <w:r w:rsidRPr="0085468D">
        <w:rPr>
          <w:b/>
          <w:i/>
          <w:color w:val="auto"/>
          <w:sz w:val="24"/>
        </w:rPr>
        <w:t>Таблиця 6.4. Характеристика установок очистки газів</w:t>
      </w:r>
    </w:p>
    <w:p w:rsidR="0085468D" w:rsidRPr="0085468D" w:rsidRDefault="0085468D" w:rsidP="0085468D">
      <w:pPr>
        <w:rPr>
          <w:color w:val="auto"/>
          <w:sz w:val="20"/>
          <w:szCs w:val="20"/>
          <w:lang w:eastAsia="ru-RU"/>
        </w:rPr>
      </w:pPr>
    </w:p>
    <w:tbl>
      <w:tblPr>
        <w:tblW w:w="15598" w:type="dxa"/>
        <w:tblInd w:w="103" w:type="dxa"/>
        <w:tblLayout w:type="fixed"/>
        <w:tblLook w:val="04A0"/>
      </w:tblPr>
      <w:tblGrid>
        <w:gridCol w:w="1041"/>
        <w:gridCol w:w="1232"/>
        <w:gridCol w:w="869"/>
        <w:gridCol w:w="802"/>
        <w:gridCol w:w="2136"/>
        <w:gridCol w:w="871"/>
        <w:gridCol w:w="1417"/>
        <w:gridCol w:w="1049"/>
        <w:gridCol w:w="1047"/>
        <w:gridCol w:w="1081"/>
        <w:gridCol w:w="1049"/>
        <w:gridCol w:w="1047"/>
        <w:gridCol w:w="1158"/>
        <w:gridCol w:w="799"/>
      </w:tblGrid>
      <w:tr w:rsidR="0085468D" w:rsidRPr="0085468D" w:rsidTr="00327DEA">
        <w:trPr>
          <w:trHeight w:val="113"/>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Номер джерела викиду</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Найменування ГОУ</w:t>
            </w:r>
          </w:p>
        </w:tc>
        <w:tc>
          <w:tcPr>
            <w:tcW w:w="38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Забруднюючі речовини, за якими проводиться газоочистка</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Ступень очищення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Назва та тип установки очистки газу</w:t>
            </w:r>
          </w:p>
        </w:tc>
        <w:tc>
          <w:tcPr>
            <w:tcW w:w="3177" w:type="dxa"/>
            <w:gridSpan w:val="3"/>
            <w:tcBorders>
              <w:top w:val="single" w:sz="4" w:space="0" w:color="auto"/>
              <w:left w:val="nil"/>
              <w:bottom w:val="nil"/>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вході в ГОУ</w:t>
            </w:r>
          </w:p>
        </w:tc>
        <w:tc>
          <w:tcPr>
            <w:tcW w:w="3254" w:type="dxa"/>
            <w:gridSpan w:val="3"/>
            <w:tcBorders>
              <w:top w:val="single" w:sz="4" w:space="0" w:color="auto"/>
              <w:left w:val="nil"/>
              <w:bottom w:val="nil"/>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виході з ГОУ</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Ступінь очищення газу, %</w:t>
            </w:r>
          </w:p>
        </w:tc>
      </w:tr>
      <w:tr w:rsidR="0085468D" w:rsidRPr="0085468D" w:rsidTr="00327DEA">
        <w:trPr>
          <w:trHeight w:val="240"/>
        </w:trPr>
        <w:tc>
          <w:tcPr>
            <w:tcW w:w="1041"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3807" w:type="dxa"/>
            <w:gridSpan w:val="3"/>
            <w:vMerge/>
            <w:tcBorders>
              <w:top w:val="single" w:sz="4" w:space="0" w:color="auto"/>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об'ємна витрата газопи-лового потоку, м</w:t>
            </w:r>
            <w:r w:rsidRPr="0085468D">
              <w:rPr>
                <w:rFonts w:eastAsia="Times New Roman" w:cs="Arial CYR"/>
                <w:color w:val="auto"/>
                <w:sz w:val="20"/>
                <w:szCs w:val="20"/>
                <w:vertAlign w:val="superscript"/>
                <w:lang w:eastAsia="ru-RU"/>
              </w:rPr>
              <w:t>3</w:t>
            </w:r>
            <w:r w:rsidRPr="0085468D">
              <w:rPr>
                <w:rFonts w:eastAsia="Times New Roman" w:cs="Arial CYR"/>
                <w:color w:val="auto"/>
                <w:sz w:val="20"/>
                <w:szCs w:val="20"/>
                <w:lang w:eastAsia="ru-RU"/>
              </w:rPr>
              <w:t>/с</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масова концен-трація, мг/м</w:t>
            </w:r>
            <w:r w:rsidRPr="0085468D">
              <w:rPr>
                <w:rFonts w:eastAsia="Times New Roman" w:cs="Arial CYR"/>
                <w:color w:val="auto"/>
                <w:sz w:val="20"/>
                <w:szCs w:val="20"/>
                <w:vertAlign w:val="superscript"/>
                <w:lang w:eastAsia="ru-RU"/>
              </w:rPr>
              <w:t>3</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масова витрата, г/с</w:t>
            </w:r>
          </w:p>
        </w:tc>
        <w:tc>
          <w:tcPr>
            <w:tcW w:w="1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об'ємна витрата газопи-лового потоку, м</w:t>
            </w:r>
            <w:r w:rsidRPr="0085468D">
              <w:rPr>
                <w:rFonts w:eastAsia="Times New Roman" w:cs="Arial CYR"/>
                <w:color w:val="auto"/>
                <w:sz w:val="20"/>
                <w:szCs w:val="20"/>
                <w:vertAlign w:val="superscript"/>
                <w:lang w:eastAsia="ru-RU"/>
              </w:rPr>
              <w:t>3</w:t>
            </w:r>
            <w:r w:rsidRPr="0085468D">
              <w:rPr>
                <w:rFonts w:eastAsia="Times New Roman" w:cs="Arial CYR"/>
                <w:color w:val="auto"/>
                <w:sz w:val="20"/>
                <w:szCs w:val="20"/>
                <w:lang w:eastAsia="ru-RU"/>
              </w:rPr>
              <w:t>/с</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масова концен-трація, мг/м</w:t>
            </w:r>
            <w:r w:rsidRPr="0085468D">
              <w:rPr>
                <w:rFonts w:eastAsia="Times New Roman" w:cs="Arial CYR"/>
                <w:color w:val="auto"/>
                <w:sz w:val="20"/>
                <w:szCs w:val="20"/>
                <w:vertAlign w:val="superscript"/>
                <w:lang w:eastAsia="ru-RU"/>
              </w:rPr>
              <w:t>3</w:t>
            </w:r>
          </w:p>
        </w:tc>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масова витрата, г/с</w:t>
            </w: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r>
      <w:tr w:rsidR="0085468D" w:rsidRPr="0085468D" w:rsidTr="00327DEA">
        <w:trPr>
          <w:trHeight w:val="240"/>
        </w:trPr>
        <w:tc>
          <w:tcPr>
            <w:tcW w:w="1041"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CAS № / CAS</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код</w:t>
            </w:r>
          </w:p>
        </w:tc>
        <w:tc>
          <w:tcPr>
            <w:tcW w:w="2136" w:type="dxa"/>
            <w:vMerge w:val="restart"/>
            <w:tcBorders>
              <w:top w:val="nil"/>
              <w:left w:val="single" w:sz="4" w:space="0" w:color="auto"/>
              <w:bottom w:val="single" w:sz="4" w:space="0" w:color="000000"/>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найменування</w:t>
            </w: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049"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049"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158"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r>
      <w:tr w:rsidR="0085468D" w:rsidRPr="0085468D" w:rsidTr="00327DEA">
        <w:trPr>
          <w:trHeight w:val="240"/>
        </w:trPr>
        <w:tc>
          <w:tcPr>
            <w:tcW w:w="1041"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69" w:type="dxa"/>
            <w:vMerge/>
            <w:tcBorders>
              <w:top w:val="nil"/>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2136" w:type="dxa"/>
            <w:vMerge/>
            <w:tcBorders>
              <w:top w:val="nil"/>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049"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049"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158"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r>
      <w:tr w:rsidR="0085468D" w:rsidRPr="0085468D" w:rsidTr="00327DEA">
        <w:trPr>
          <w:trHeight w:val="113"/>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1232"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869"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c>
          <w:tcPr>
            <w:tcW w:w="802"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w:t>
            </w:r>
          </w:p>
        </w:tc>
        <w:tc>
          <w:tcPr>
            <w:tcW w:w="2136"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w:t>
            </w:r>
          </w:p>
        </w:tc>
        <w:tc>
          <w:tcPr>
            <w:tcW w:w="871"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w:t>
            </w:r>
          </w:p>
        </w:tc>
        <w:tc>
          <w:tcPr>
            <w:tcW w:w="1049"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w:t>
            </w:r>
          </w:p>
        </w:tc>
        <w:tc>
          <w:tcPr>
            <w:tcW w:w="1047"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9</w:t>
            </w:r>
          </w:p>
        </w:tc>
        <w:tc>
          <w:tcPr>
            <w:tcW w:w="1081"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w:t>
            </w:r>
          </w:p>
        </w:tc>
        <w:tc>
          <w:tcPr>
            <w:tcW w:w="1049"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11</w:t>
            </w:r>
          </w:p>
        </w:tc>
        <w:tc>
          <w:tcPr>
            <w:tcW w:w="1047"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w:t>
            </w:r>
          </w:p>
        </w:tc>
        <w:tc>
          <w:tcPr>
            <w:tcW w:w="1158"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w:t>
            </w:r>
          </w:p>
        </w:tc>
        <w:tc>
          <w:tcPr>
            <w:tcW w:w="799"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14</w:t>
            </w:r>
          </w:p>
        </w:tc>
      </w:tr>
      <w:tr w:rsidR="0085468D" w:rsidRPr="0085468D" w:rsidTr="00327DEA">
        <w:trPr>
          <w:trHeight w:val="113"/>
        </w:trPr>
        <w:tc>
          <w:tcPr>
            <w:tcW w:w="1041"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101</w:t>
            </w:r>
          </w:p>
        </w:tc>
        <w:tc>
          <w:tcPr>
            <w:tcW w:w="123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РІФ-ФК-25 </w:t>
            </w:r>
          </w:p>
        </w:tc>
        <w:tc>
          <w:tcPr>
            <w:tcW w:w="86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7647-01-0</w:t>
            </w:r>
          </w:p>
        </w:tc>
        <w:tc>
          <w:tcPr>
            <w:tcW w:w="80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15003</w:t>
            </w:r>
          </w:p>
        </w:tc>
        <w:tc>
          <w:tcPr>
            <w:tcW w:w="213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Водень хлористий (соляна кислота) за молекулою HCl</w:t>
            </w:r>
          </w:p>
        </w:tc>
        <w:tc>
          <w:tcPr>
            <w:tcW w:w="8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1417"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Іонітний вентиляційний фільтр/</w:t>
            </w:r>
            <w:r w:rsidRPr="0085468D">
              <w:rPr>
                <w:rFonts w:eastAsia="Times New Roman" w:cs="Arial CYR"/>
                <w:color w:val="auto"/>
                <w:sz w:val="20"/>
                <w:szCs w:val="20"/>
                <w:lang w:eastAsia="ru-RU"/>
              </w:rPr>
              <w:br/>
              <w:t>43100</w:t>
            </w:r>
          </w:p>
        </w:tc>
        <w:tc>
          <w:tcPr>
            <w:tcW w:w="104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3,01</w:t>
            </w:r>
          </w:p>
        </w:tc>
        <w:tc>
          <w:tcPr>
            <w:tcW w:w="1047"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31,32</w:t>
            </w:r>
          </w:p>
        </w:tc>
        <w:tc>
          <w:tcPr>
            <w:tcW w:w="10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0,094273</w:t>
            </w:r>
          </w:p>
        </w:tc>
        <w:tc>
          <w:tcPr>
            <w:tcW w:w="104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3,01</w:t>
            </w:r>
          </w:p>
        </w:tc>
        <w:tc>
          <w:tcPr>
            <w:tcW w:w="1047"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3,61</w:t>
            </w:r>
          </w:p>
        </w:tc>
        <w:tc>
          <w:tcPr>
            <w:tcW w:w="115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0,010866</w:t>
            </w:r>
          </w:p>
        </w:tc>
        <w:tc>
          <w:tcPr>
            <w:tcW w:w="79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88,0</w:t>
            </w:r>
          </w:p>
        </w:tc>
      </w:tr>
      <w:tr w:rsidR="0085468D" w:rsidRPr="0085468D" w:rsidTr="00327DEA">
        <w:trPr>
          <w:trHeight w:val="113"/>
        </w:trPr>
        <w:tc>
          <w:tcPr>
            <w:tcW w:w="1041"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105</w:t>
            </w:r>
          </w:p>
        </w:tc>
        <w:tc>
          <w:tcPr>
            <w:tcW w:w="123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UFO-4M/Z-2</w:t>
            </w:r>
          </w:p>
        </w:tc>
        <w:tc>
          <w:tcPr>
            <w:tcW w:w="86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80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03000</w:t>
            </w:r>
          </w:p>
        </w:tc>
        <w:tc>
          <w:tcPr>
            <w:tcW w:w="213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Речовини у вигляді суспендованих твердих частинок недиференційованих за складом</w:t>
            </w:r>
          </w:p>
        </w:tc>
        <w:tc>
          <w:tcPr>
            <w:tcW w:w="8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1417"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Фільтр/</w:t>
            </w:r>
            <w:r w:rsidRPr="0085468D">
              <w:rPr>
                <w:rFonts w:eastAsia="Times New Roman" w:cs="Arial CYR"/>
                <w:color w:val="auto"/>
                <w:sz w:val="20"/>
                <w:szCs w:val="20"/>
                <w:lang w:eastAsia="ru-RU"/>
              </w:rPr>
              <w:br/>
              <w:t>14100</w:t>
            </w:r>
          </w:p>
        </w:tc>
        <w:tc>
          <w:tcPr>
            <w:tcW w:w="104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0,95</w:t>
            </w:r>
          </w:p>
        </w:tc>
        <w:tc>
          <w:tcPr>
            <w:tcW w:w="1047"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20,8</w:t>
            </w:r>
          </w:p>
        </w:tc>
        <w:tc>
          <w:tcPr>
            <w:tcW w:w="10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0,01973</w:t>
            </w:r>
          </w:p>
        </w:tc>
        <w:tc>
          <w:tcPr>
            <w:tcW w:w="104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0,95</w:t>
            </w:r>
          </w:p>
        </w:tc>
        <w:tc>
          <w:tcPr>
            <w:tcW w:w="1047"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1,86</w:t>
            </w:r>
          </w:p>
        </w:tc>
        <w:tc>
          <w:tcPr>
            <w:tcW w:w="115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0,001771</w:t>
            </w:r>
          </w:p>
        </w:tc>
        <w:tc>
          <w:tcPr>
            <w:tcW w:w="79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val="uk-UA" w:eastAsia="ru-RU"/>
              </w:rPr>
            </w:pPr>
            <w:r w:rsidRPr="0085468D">
              <w:rPr>
                <w:rFonts w:eastAsia="Times New Roman" w:cs="Arial CYR"/>
                <w:color w:val="auto"/>
                <w:sz w:val="20"/>
                <w:szCs w:val="20"/>
                <w:lang w:eastAsia="ru-RU"/>
              </w:rPr>
              <w:t>91</w:t>
            </w:r>
            <w:r w:rsidRPr="0085468D">
              <w:rPr>
                <w:rFonts w:eastAsia="Times New Roman" w:cs="Arial CYR"/>
                <w:color w:val="auto"/>
                <w:sz w:val="20"/>
                <w:szCs w:val="20"/>
                <w:lang w:val="uk-UA" w:eastAsia="ru-RU"/>
              </w:rPr>
              <w:t>,0</w:t>
            </w:r>
          </w:p>
        </w:tc>
      </w:tr>
      <w:tr w:rsidR="0085468D" w:rsidRPr="0085468D" w:rsidTr="00327DEA">
        <w:trPr>
          <w:trHeight w:val="113"/>
        </w:trPr>
        <w:tc>
          <w:tcPr>
            <w:tcW w:w="1041"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109</w:t>
            </w:r>
          </w:p>
        </w:tc>
        <w:tc>
          <w:tcPr>
            <w:tcW w:w="123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UFO-4M/N-2D</w:t>
            </w:r>
          </w:p>
        </w:tc>
        <w:tc>
          <w:tcPr>
            <w:tcW w:w="86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80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03000</w:t>
            </w:r>
          </w:p>
        </w:tc>
        <w:tc>
          <w:tcPr>
            <w:tcW w:w="2136"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Речовини у вигляді суспендованих твердих частинок недиференційованих за складом</w:t>
            </w:r>
          </w:p>
        </w:tc>
        <w:tc>
          <w:tcPr>
            <w:tcW w:w="87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1417"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Фільтр/</w:t>
            </w:r>
            <w:r w:rsidRPr="0085468D">
              <w:rPr>
                <w:rFonts w:eastAsia="Times New Roman" w:cs="Arial CYR"/>
                <w:color w:val="auto"/>
                <w:sz w:val="20"/>
                <w:szCs w:val="20"/>
                <w:lang w:eastAsia="ru-RU"/>
              </w:rPr>
              <w:br/>
              <w:t>14100</w:t>
            </w:r>
          </w:p>
        </w:tc>
        <w:tc>
          <w:tcPr>
            <w:tcW w:w="104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0,41</w:t>
            </w:r>
          </w:p>
        </w:tc>
        <w:tc>
          <w:tcPr>
            <w:tcW w:w="1047"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23,21</w:t>
            </w:r>
          </w:p>
        </w:tc>
        <w:tc>
          <w:tcPr>
            <w:tcW w:w="10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0,009517</w:t>
            </w:r>
          </w:p>
        </w:tc>
        <w:tc>
          <w:tcPr>
            <w:tcW w:w="104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0,41</w:t>
            </w:r>
          </w:p>
        </w:tc>
        <w:tc>
          <w:tcPr>
            <w:tcW w:w="1047"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2,08</w:t>
            </w:r>
          </w:p>
        </w:tc>
        <w:tc>
          <w:tcPr>
            <w:tcW w:w="115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0,000854</w:t>
            </w:r>
          </w:p>
        </w:tc>
        <w:tc>
          <w:tcPr>
            <w:tcW w:w="79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91,0</w:t>
            </w:r>
          </w:p>
        </w:tc>
      </w:tr>
    </w:tbl>
    <w:p w:rsidR="0085468D" w:rsidRPr="0085468D" w:rsidRDefault="0085468D" w:rsidP="0085468D">
      <w:pPr>
        <w:rPr>
          <w:b/>
          <w:i/>
          <w:color w:val="auto"/>
          <w:sz w:val="24"/>
        </w:rPr>
      </w:pPr>
    </w:p>
    <w:p w:rsidR="0085468D" w:rsidRPr="0085468D" w:rsidRDefault="0085468D" w:rsidP="0085468D">
      <w:pPr>
        <w:jc w:val="center"/>
        <w:rPr>
          <w:b/>
          <w:i/>
          <w:color w:val="auto"/>
          <w:sz w:val="24"/>
        </w:rPr>
      </w:pPr>
    </w:p>
    <w:p w:rsidR="0085468D" w:rsidRPr="0085468D" w:rsidRDefault="0085468D" w:rsidP="0085468D">
      <w:pPr>
        <w:ind w:firstLine="708"/>
        <w:jc w:val="center"/>
        <w:rPr>
          <w:color w:val="auto"/>
          <w:sz w:val="24"/>
        </w:rPr>
        <w:sectPr w:rsidR="0085468D" w:rsidRPr="0085468D" w:rsidSect="00C11F26">
          <w:pgSz w:w="16838" w:h="11906" w:orient="landscape"/>
          <w:pgMar w:top="1134" w:right="851" w:bottom="567" w:left="851" w:header="709" w:footer="709" w:gutter="0"/>
          <w:cols w:space="708"/>
          <w:docGrid w:linePitch="360"/>
        </w:sectPr>
      </w:pPr>
    </w:p>
    <w:p w:rsidR="0085468D" w:rsidRPr="0085468D" w:rsidRDefault="0085468D" w:rsidP="0085468D">
      <w:pPr>
        <w:rPr>
          <w:color w:val="auto"/>
        </w:rPr>
      </w:pPr>
    </w:p>
    <w:p w:rsidR="0085468D" w:rsidRPr="0085468D" w:rsidRDefault="0085468D" w:rsidP="0085468D">
      <w:pPr>
        <w:jc w:val="left"/>
        <w:rPr>
          <w:color w:val="auto"/>
        </w:rPr>
      </w:pPr>
    </w:p>
    <w:p w:rsidR="0085468D" w:rsidRPr="0085468D" w:rsidRDefault="0085468D" w:rsidP="0085468D">
      <w:pPr>
        <w:rPr>
          <w:color w:val="auto"/>
          <w:sz w:val="20"/>
          <w:szCs w:val="20"/>
          <w:lang w:eastAsia="ru-RU"/>
        </w:rPr>
      </w:pPr>
    </w:p>
    <w:tbl>
      <w:tblPr>
        <w:tblW w:w="10071" w:type="dxa"/>
        <w:tblInd w:w="103" w:type="dxa"/>
        <w:tblLook w:val="04A0"/>
      </w:tblPr>
      <w:tblGrid>
        <w:gridCol w:w="1560"/>
        <w:gridCol w:w="5391"/>
        <w:gridCol w:w="3120"/>
      </w:tblGrid>
      <w:tr w:rsidR="0085468D" w:rsidRPr="0085468D" w:rsidTr="00327DEA">
        <w:trPr>
          <w:trHeight w:val="113"/>
        </w:trPr>
        <w:tc>
          <w:tcPr>
            <w:tcW w:w="10066" w:type="dxa"/>
            <w:gridSpan w:val="3"/>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4"/>
                <w:lang w:eastAsia="ru-RU"/>
              </w:rPr>
            </w:pPr>
            <w:r w:rsidRPr="0085468D">
              <w:rPr>
                <w:rFonts w:eastAsia="Times New Roman" w:cs="Arial CYR"/>
                <w:b/>
                <w:bCs/>
                <w:color w:val="auto"/>
                <w:sz w:val="24"/>
                <w:lang w:eastAsia="ru-RU"/>
              </w:rPr>
              <w:t>Дані щодо потенційних обсягів викидів забруднюючих речовин в атмосферне повітря стаціонарними джерелами від об'єкта / промислового майданчика</w:t>
            </w:r>
          </w:p>
        </w:tc>
      </w:tr>
      <w:tr w:rsidR="0085468D" w:rsidRPr="0085468D" w:rsidTr="00327DEA">
        <w:trPr>
          <w:trHeight w:val="113"/>
        </w:trPr>
        <w:tc>
          <w:tcPr>
            <w:tcW w:w="10066" w:type="dxa"/>
            <w:gridSpan w:val="3"/>
            <w:tcBorders>
              <w:top w:val="nil"/>
              <w:left w:val="nil"/>
              <w:bottom w:val="single" w:sz="4" w:space="0" w:color="auto"/>
              <w:right w:val="nil"/>
            </w:tcBorders>
            <w:shd w:val="clear" w:color="auto" w:fill="auto"/>
            <w:hideMark/>
          </w:tcPr>
          <w:p w:rsidR="0085468D" w:rsidRPr="0085468D" w:rsidRDefault="0085468D" w:rsidP="00327DEA">
            <w:pPr>
              <w:jc w:val="right"/>
              <w:rPr>
                <w:rFonts w:eastAsia="Times New Roman" w:cs="Arial CYR"/>
                <w:i/>
                <w:iCs/>
                <w:color w:val="auto"/>
                <w:sz w:val="24"/>
                <w:lang w:eastAsia="ru-RU"/>
              </w:rPr>
            </w:pPr>
            <w:r w:rsidRPr="0085468D">
              <w:rPr>
                <w:rFonts w:eastAsia="Times New Roman" w:cs="Arial CYR"/>
                <w:i/>
                <w:iCs/>
                <w:color w:val="auto"/>
                <w:sz w:val="24"/>
                <w:lang w:eastAsia="ru-RU"/>
              </w:rPr>
              <w:t>Таблиця 6.7</w:t>
            </w:r>
          </w:p>
        </w:tc>
      </w:tr>
      <w:tr w:rsidR="0085468D" w:rsidRPr="0085468D" w:rsidTr="00327DEA">
        <w:trPr>
          <w:trHeight w:val="20"/>
        </w:trPr>
        <w:tc>
          <w:tcPr>
            <w:tcW w:w="6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Забруднююча речовина</w:t>
            </w:r>
          </w:p>
        </w:tc>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Потенційний викид забруднюючої речовини, тонн, з трьома десятковими знаками</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код</w:t>
            </w:r>
          </w:p>
        </w:tc>
        <w:tc>
          <w:tcPr>
            <w:tcW w:w="5391"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найменування</w:t>
            </w: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24"/>
                <w:lang w:eastAsia="ru-RU"/>
              </w:rPr>
            </w:pP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2</w:t>
            </w:r>
          </w:p>
        </w:tc>
        <w:tc>
          <w:tcPr>
            <w:tcW w:w="312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00000</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Усього для підприємства</w:t>
            </w:r>
          </w:p>
        </w:tc>
        <w:tc>
          <w:tcPr>
            <w:tcW w:w="312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val="en-US" w:eastAsia="ru-RU"/>
              </w:rPr>
            </w:pPr>
            <w:r w:rsidRPr="0085468D">
              <w:rPr>
                <w:rFonts w:eastAsia="Times New Roman" w:cs="Arial CYR"/>
                <w:b/>
                <w:bCs/>
                <w:color w:val="auto"/>
                <w:sz w:val="20"/>
                <w:szCs w:val="20"/>
                <w:lang w:eastAsia="ru-RU"/>
              </w:rPr>
              <w:t>373,71</w:t>
            </w:r>
            <w:r w:rsidRPr="0085468D">
              <w:rPr>
                <w:rFonts w:eastAsia="Times New Roman" w:cs="Arial CYR"/>
                <w:b/>
                <w:bCs/>
                <w:color w:val="auto"/>
                <w:sz w:val="20"/>
                <w:szCs w:val="20"/>
                <w:lang w:val="en-US" w:eastAsia="ru-RU"/>
              </w:rPr>
              <w:t>6</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01003</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Залізо та його сполуки (у перерахунку на залізо)</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0,046</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01007</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Ртуть та її сполуки (у перерахунку на ртуть)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01010</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Хром та його сполуки  (у перерахунку на триоксид хрому)</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0,001</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01011</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Цинк та його сполуки (у перерахунку на цинк)</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0,093</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01104</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Манган та його сполуки (у перерахунку на діоксид мангану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0,004</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03000</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Речовини у вигляді суспендованих твердих частинок (мікрочастинки та волокна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5,82</w:t>
            </w:r>
            <w:r w:rsidRPr="0085468D">
              <w:rPr>
                <w:rFonts w:eastAsia="Times New Roman" w:cs="Arial CYR"/>
                <w:color w:val="auto"/>
                <w:sz w:val="20"/>
                <w:szCs w:val="20"/>
                <w:lang w:val="en-US" w:eastAsia="ru-RU"/>
              </w:rPr>
              <w:t>7</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04001</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Оксиди азоту (у перерахунку на діоксид азоту [NO + NО2])</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6,968</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04002</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Азоту (1) оксид [N2О]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0,105</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04003</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Аміак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04004</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Азотна кислота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0,024</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05001</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Сірки діоксид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0,030</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05002</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Сірководень (H2S)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0,001</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05004</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Сульфатна кислота (H2SO4)  [сірчана кислота]</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0,001</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06000</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Оксид вуглецю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0,549</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07000</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Вуглецю діоксид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357,523</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11000</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Неметанові леткі органічні сполуки (НМЛОС)</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0,298</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11005</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Альдегід масляний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11007</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Ацетон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0,005</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11009</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Бутиловий ефір оцтової кислоти (бутилацетат)</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11020</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Етилцелозольв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0,006</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11041</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Толуол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0,038</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11051</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1-Хлор-2,3-епіксипропан (епіхлоргідрин)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12000</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Метан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0,146</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15003</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Водню хлорид (соляна кислота за молекулою HCL)</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2,0</w:t>
            </w:r>
            <w:r w:rsidRPr="0085468D">
              <w:rPr>
                <w:rFonts w:eastAsia="Times New Roman" w:cs="Arial CYR"/>
                <w:color w:val="auto"/>
                <w:sz w:val="20"/>
                <w:szCs w:val="20"/>
                <w:lang w:val="en-US" w:eastAsia="ru-RU"/>
              </w:rPr>
              <w:t>27</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16000</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Фтор та його сполуки (у перерахунку на фтор)</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16001</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Фтористий водень  </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0,002</w:t>
            </w:r>
          </w:p>
        </w:tc>
      </w:tr>
      <w:tr w:rsidR="0085468D" w:rsidRPr="0085468D" w:rsidTr="00327DEA">
        <w:trPr>
          <w:trHeight w:val="20"/>
        </w:trPr>
        <w:tc>
          <w:tcPr>
            <w:tcW w:w="1560"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w:t>
            </w:r>
          </w:p>
        </w:tc>
        <w:tc>
          <w:tcPr>
            <w:tcW w:w="539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Натрію гідрооксид</w:t>
            </w:r>
          </w:p>
        </w:tc>
        <w:tc>
          <w:tcPr>
            <w:tcW w:w="312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w:t>
            </w:r>
          </w:p>
        </w:tc>
      </w:tr>
    </w:tbl>
    <w:p w:rsidR="0085468D" w:rsidRPr="0085468D" w:rsidRDefault="0085468D" w:rsidP="0085468D">
      <w:pPr>
        <w:rPr>
          <w:color w:val="auto"/>
        </w:rPr>
      </w:pPr>
    </w:p>
    <w:p w:rsidR="0085468D" w:rsidRPr="0085468D" w:rsidRDefault="0085468D" w:rsidP="0085468D">
      <w:pPr>
        <w:jc w:val="left"/>
        <w:rPr>
          <w:color w:val="auto"/>
        </w:rPr>
      </w:pPr>
      <w:r w:rsidRPr="0085468D">
        <w:rPr>
          <w:color w:val="auto"/>
        </w:rPr>
        <w:br w:type="page"/>
      </w:r>
    </w:p>
    <w:p w:rsidR="0085468D" w:rsidRPr="0085468D" w:rsidRDefault="0085468D" w:rsidP="0085468D">
      <w:pPr>
        <w:rPr>
          <w:color w:val="auto"/>
          <w:lang w:val="uk-UA"/>
        </w:rPr>
      </w:pPr>
    </w:p>
    <w:p w:rsidR="0085468D" w:rsidRPr="0085468D" w:rsidRDefault="0085468D" w:rsidP="0085468D">
      <w:pPr>
        <w:rPr>
          <w:color w:val="auto"/>
          <w:lang w:val="uk-UA"/>
        </w:rPr>
      </w:pPr>
    </w:p>
    <w:p w:rsidR="0085468D" w:rsidRPr="0085468D" w:rsidRDefault="0085468D" w:rsidP="0085468D">
      <w:pPr>
        <w:pStyle w:val="a4"/>
        <w:ind w:left="360"/>
        <w:rPr>
          <w:color w:val="auto"/>
          <w:sz w:val="20"/>
        </w:rPr>
      </w:pPr>
    </w:p>
    <w:tbl>
      <w:tblPr>
        <w:tblW w:w="10306" w:type="dxa"/>
        <w:tblInd w:w="-426" w:type="dxa"/>
        <w:tblCellMar>
          <w:left w:w="0" w:type="dxa"/>
          <w:right w:w="0" w:type="dxa"/>
        </w:tblCellMar>
        <w:tblLook w:val="04A0"/>
      </w:tblPr>
      <w:tblGrid>
        <w:gridCol w:w="1755"/>
        <w:gridCol w:w="3266"/>
        <w:gridCol w:w="1925"/>
        <w:gridCol w:w="3260"/>
        <w:gridCol w:w="100"/>
      </w:tblGrid>
      <w:tr w:rsidR="0085468D" w:rsidRPr="0085468D" w:rsidTr="0085468D">
        <w:trPr>
          <w:gridAfter w:val="1"/>
          <w:wAfter w:w="100" w:type="dxa"/>
          <w:trHeight w:val="113"/>
        </w:trPr>
        <w:tc>
          <w:tcPr>
            <w:tcW w:w="10206" w:type="dxa"/>
            <w:gridSpan w:val="4"/>
            <w:tcBorders>
              <w:top w:val="nil"/>
              <w:left w:val="nil"/>
              <w:bottom w:val="nil"/>
              <w:right w:val="nil"/>
            </w:tcBorders>
            <w:shd w:val="clear" w:color="auto" w:fill="auto"/>
            <w:hideMark/>
          </w:tcPr>
          <w:p w:rsidR="0085468D" w:rsidRPr="0085468D" w:rsidRDefault="0085468D" w:rsidP="00327DEA">
            <w:pPr>
              <w:jc w:val="center"/>
              <w:rPr>
                <w:rFonts w:cs="Arial CYR"/>
                <w:b/>
                <w:bCs/>
                <w:color w:val="auto"/>
                <w:sz w:val="24"/>
              </w:rPr>
            </w:pPr>
            <w:r w:rsidRPr="0085468D">
              <w:rPr>
                <w:rFonts w:cs="Arial CYR"/>
                <w:b/>
                <w:bCs/>
                <w:color w:val="auto"/>
                <w:sz w:val="24"/>
              </w:rPr>
              <w:t>Дані щодо потенційних обсягів викидів забруднюючих речовин від виробничих і технологічних процесів, технологічного устаткування (установок)</w:t>
            </w:r>
          </w:p>
        </w:tc>
      </w:tr>
      <w:tr w:rsidR="0085468D" w:rsidRPr="0085468D" w:rsidTr="0085468D">
        <w:trPr>
          <w:gridAfter w:val="1"/>
          <w:wAfter w:w="100" w:type="dxa"/>
          <w:trHeight w:val="113"/>
        </w:trPr>
        <w:tc>
          <w:tcPr>
            <w:tcW w:w="10206" w:type="dxa"/>
            <w:gridSpan w:val="4"/>
            <w:tcBorders>
              <w:top w:val="nil"/>
              <w:left w:val="nil"/>
              <w:bottom w:val="nil"/>
              <w:right w:val="nil"/>
            </w:tcBorders>
            <w:shd w:val="clear" w:color="auto" w:fill="auto"/>
            <w:hideMark/>
          </w:tcPr>
          <w:p w:rsidR="0085468D" w:rsidRPr="0085468D" w:rsidRDefault="0085468D" w:rsidP="00327DEA">
            <w:pPr>
              <w:jc w:val="right"/>
              <w:rPr>
                <w:rFonts w:cs="Arial CYR"/>
                <w:color w:val="auto"/>
                <w:sz w:val="24"/>
              </w:rPr>
            </w:pPr>
            <w:r w:rsidRPr="0085468D">
              <w:rPr>
                <w:rFonts w:cs="Arial CYR"/>
                <w:color w:val="auto"/>
                <w:sz w:val="24"/>
              </w:rPr>
              <w:t>Таблиця 6.8</w:t>
            </w:r>
          </w:p>
        </w:tc>
      </w:tr>
      <w:tr w:rsidR="0085468D" w:rsidRPr="0085468D" w:rsidTr="0085468D">
        <w:tblPrEx>
          <w:tblCellMar>
            <w:left w:w="108" w:type="dxa"/>
            <w:right w:w="108" w:type="dxa"/>
          </w:tblCellMar>
        </w:tblPrEx>
        <w:trPr>
          <w:trHeight w:val="113"/>
        </w:trPr>
        <w:tc>
          <w:tcPr>
            <w:tcW w:w="10306" w:type="dxa"/>
            <w:gridSpan w:val="5"/>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Найменування виробничого та технологічного процесу, технологічного устаткування (установки)</w:t>
            </w:r>
          </w:p>
        </w:tc>
      </w:tr>
      <w:tr w:rsidR="0085468D" w:rsidRPr="0085468D" w:rsidTr="0085468D">
        <w:tblPrEx>
          <w:tblCellMar>
            <w:left w:w="108" w:type="dxa"/>
            <w:right w:w="108" w:type="dxa"/>
          </w:tblCellMar>
        </w:tblPrEx>
        <w:trPr>
          <w:trHeight w:val="113"/>
        </w:trPr>
        <w:tc>
          <w:tcPr>
            <w:tcW w:w="50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right"/>
              <w:rPr>
                <w:rFonts w:eastAsia="Times New Roman" w:cs="Arial CYR"/>
                <w:color w:val="auto"/>
                <w:sz w:val="24"/>
                <w:u w:val="single"/>
                <w:lang w:eastAsia="ru-RU"/>
              </w:rPr>
            </w:pPr>
            <w:r w:rsidRPr="0085468D">
              <w:rPr>
                <w:rFonts w:eastAsia="Times New Roman" w:cs="Arial CYR"/>
                <w:color w:val="auto"/>
                <w:sz w:val="24"/>
                <w:u w:val="single"/>
                <w:lang w:eastAsia="ru-RU"/>
              </w:rPr>
              <w:t>Combustion plants &lt; 50 MW</w:t>
            </w:r>
            <w:r w:rsidRPr="0085468D">
              <w:rPr>
                <w:rFonts w:eastAsia="Times New Roman" w:cs="Arial CYR"/>
                <w:color w:val="auto"/>
                <w:sz w:val="24"/>
                <w:u w:val="single"/>
                <w:lang w:eastAsia="ru-RU"/>
              </w:rPr>
              <w:br/>
              <w:t xml:space="preserve"> (Установки для спалювання  &lt;50 МВт)</w:t>
            </w:r>
          </w:p>
        </w:tc>
        <w:tc>
          <w:tcPr>
            <w:tcW w:w="192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код</w:t>
            </w:r>
          </w:p>
        </w:tc>
        <w:tc>
          <w:tcPr>
            <w:tcW w:w="3360" w:type="dxa"/>
            <w:gridSpan w:val="2"/>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left"/>
              <w:rPr>
                <w:rFonts w:eastAsia="Times New Roman" w:cs="Arial CYR"/>
                <w:color w:val="auto"/>
                <w:sz w:val="24"/>
                <w:u w:val="single"/>
                <w:lang w:eastAsia="ru-RU"/>
              </w:rPr>
            </w:pPr>
            <w:r w:rsidRPr="0085468D">
              <w:rPr>
                <w:rFonts w:eastAsia="Times New Roman" w:cs="Arial CYR"/>
                <w:color w:val="auto"/>
                <w:sz w:val="24"/>
                <w:u w:val="single"/>
                <w:lang w:eastAsia="ru-RU"/>
              </w:rPr>
              <w:t>020302</w:t>
            </w:r>
          </w:p>
        </w:tc>
      </w:tr>
      <w:tr w:rsidR="0085468D" w:rsidRPr="0085468D" w:rsidTr="0085468D">
        <w:tblPrEx>
          <w:tblCellMar>
            <w:left w:w="108" w:type="dxa"/>
            <w:right w:w="108" w:type="dxa"/>
          </w:tblCellMar>
        </w:tblPrEx>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360" w:type="dxa"/>
            <w:gridSpan w:val="2"/>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r>
      <w:tr w:rsidR="0085468D" w:rsidRPr="0085468D" w:rsidTr="0085468D">
        <w:tblPrEx>
          <w:tblCellMar>
            <w:left w:w="108" w:type="dxa"/>
            <w:right w:w="108" w:type="dxa"/>
          </w:tblCellMar>
        </w:tblPrEx>
        <w:trPr>
          <w:trHeight w:val="113"/>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Код забруднюючої речовини</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Найменування забруднюючої речовини</w:t>
            </w:r>
          </w:p>
        </w:tc>
        <w:tc>
          <w:tcPr>
            <w:tcW w:w="3360" w:type="dxa"/>
            <w:gridSpan w:val="2"/>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Потенційний викид забруднюючою речовини, тонн, з трьома десятковими знаками</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2</w:t>
            </w:r>
          </w:p>
        </w:tc>
        <w:tc>
          <w:tcPr>
            <w:tcW w:w="336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01003</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Залізо та його сполуки (у перерахунку на залізо)</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0,019</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01007</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Ртуть та її сполуки (у перерахунку на ртуть) </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01010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Хром та його сполуки  (у перерахунку на триоксид хрому)</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01104</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Манган та його сполуки (у перерахунку на діоксид мангану )</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0,002</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03000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Речовини у вигляді суспендованих твердих частинок (мікрочастинки та волокна )</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1,384</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Оксиди азоту (у перерахунку на діоксид азоту [NO + NО2])</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0,453</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04002</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Азоту (1) оксид [N2О]  </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0,001</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05001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Сірки діоксид  </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0,030</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06000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Оксид вуглецю  </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0,090</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07000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Вуглецю діоксид  </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335,360</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Неметанові леткі органічні сполуки (НМЛОС)</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0,009</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12000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Метан </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0,007</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16000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Фтор та його сполуки (у перерахунку на фтор)</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0,004</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16001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Фтористий водень  </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0,001</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Усього за виробничим та технологічним процесом, технологічним устаткуванням (установкою)</w:t>
            </w:r>
          </w:p>
        </w:tc>
        <w:tc>
          <w:tcPr>
            <w:tcW w:w="336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337,360</w:t>
            </w:r>
          </w:p>
        </w:tc>
      </w:tr>
      <w:tr w:rsidR="0085468D" w:rsidRPr="0085468D" w:rsidTr="0085468D">
        <w:tblPrEx>
          <w:tblCellMar>
            <w:left w:w="108" w:type="dxa"/>
            <w:right w:w="108" w:type="dxa"/>
          </w:tblCellMar>
        </w:tblPrEx>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360" w:type="dxa"/>
            <w:gridSpan w:val="2"/>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r>
      <w:tr w:rsidR="0085468D" w:rsidRPr="0085468D" w:rsidTr="0085468D">
        <w:tblPrEx>
          <w:tblCellMar>
            <w:left w:w="108" w:type="dxa"/>
            <w:right w:w="108" w:type="dxa"/>
          </w:tblCellMar>
        </w:tblPrEx>
        <w:trPr>
          <w:trHeight w:val="113"/>
        </w:trPr>
        <w:tc>
          <w:tcPr>
            <w:tcW w:w="10306" w:type="dxa"/>
            <w:gridSpan w:val="5"/>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Найменування виробничого та технологічного процесу, технологічного устаткування (установки)</w:t>
            </w:r>
          </w:p>
        </w:tc>
      </w:tr>
      <w:tr w:rsidR="0085468D" w:rsidRPr="0085468D" w:rsidTr="0085468D">
        <w:tblPrEx>
          <w:tblCellMar>
            <w:left w:w="108" w:type="dxa"/>
            <w:right w:w="108" w:type="dxa"/>
          </w:tblCellMar>
        </w:tblPrEx>
        <w:trPr>
          <w:trHeight w:val="113"/>
        </w:trPr>
        <w:tc>
          <w:tcPr>
            <w:tcW w:w="50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right"/>
              <w:rPr>
                <w:rFonts w:eastAsia="Times New Roman" w:cs="Arial CYR"/>
                <w:color w:val="auto"/>
                <w:sz w:val="24"/>
                <w:u w:val="single"/>
                <w:lang w:eastAsia="ru-RU"/>
              </w:rPr>
            </w:pPr>
            <w:r w:rsidRPr="0085468D">
              <w:rPr>
                <w:rFonts w:eastAsia="Times New Roman" w:cs="Arial CYR"/>
                <w:color w:val="auto"/>
                <w:sz w:val="24"/>
                <w:u w:val="single"/>
                <w:lang w:eastAsia="ru-RU"/>
              </w:rPr>
              <w:t>Other</w:t>
            </w:r>
            <w:r w:rsidRPr="0085468D">
              <w:rPr>
                <w:rFonts w:eastAsia="Times New Roman" w:cs="Arial CYR"/>
                <w:color w:val="auto"/>
                <w:sz w:val="24"/>
                <w:u w:val="single"/>
                <w:lang w:eastAsia="ru-RU"/>
              </w:rPr>
              <w:br/>
              <w:t xml:space="preserve"> (Інше)</w:t>
            </w:r>
          </w:p>
        </w:tc>
        <w:tc>
          <w:tcPr>
            <w:tcW w:w="192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код</w:t>
            </w:r>
          </w:p>
        </w:tc>
        <w:tc>
          <w:tcPr>
            <w:tcW w:w="3360" w:type="dxa"/>
            <w:gridSpan w:val="2"/>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left"/>
              <w:rPr>
                <w:rFonts w:eastAsia="Times New Roman" w:cs="Arial CYR"/>
                <w:color w:val="auto"/>
                <w:sz w:val="24"/>
                <w:u w:val="single"/>
                <w:lang w:eastAsia="ru-RU"/>
              </w:rPr>
            </w:pPr>
            <w:r w:rsidRPr="0085468D">
              <w:rPr>
                <w:rFonts w:eastAsia="Times New Roman" w:cs="Arial CYR"/>
                <w:color w:val="auto"/>
                <w:sz w:val="24"/>
                <w:u w:val="single"/>
                <w:lang w:eastAsia="ru-RU"/>
              </w:rPr>
              <w:t>040105</w:t>
            </w:r>
          </w:p>
        </w:tc>
      </w:tr>
      <w:tr w:rsidR="0085468D" w:rsidRPr="0085468D" w:rsidTr="0085468D">
        <w:tblPrEx>
          <w:tblCellMar>
            <w:left w:w="108" w:type="dxa"/>
            <w:right w:w="108" w:type="dxa"/>
          </w:tblCellMar>
        </w:tblPrEx>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360" w:type="dxa"/>
            <w:gridSpan w:val="2"/>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r>
      <w:tr w:rsidR="0085468D" w:rsidRPr="0085468D" w:rsidTr="0085468D">
        <w:tblPrEx>
          <w:tblCellMar>
            <w:left w:w="108" w:type="dxa"/>
            <w:right w:w="108" w:type="dxa"/>
          </w:tblCellMar>
        </w:tblPrEx>
        <w:trPr>
          <w:trHeight w:val="113"/>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Код забруднюючої речовини</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Найменування забруднюючої речовини</w:t>
            </w:r>
          </w:p>
        </w:tc>
        <w:tc>
          <w:tcPr>
            <w:tcW w:w="3360" w:type="dxa"/>
            <w:gridSpan w:val="2"/>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Потенційний викид забруднюючою речовини, тонн, з трьома десятковими знаками</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2</w:t>
            </w:r>
          </w:p>
        </w:tc>
        <w:tc>
          <w:tcPr>
            <w:tcW w:w="336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03000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Речовини у вигляді суспендованих твердих частинок (мікрочастинки та волокна )</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Неметанові леткі органічні сполуки (НМЛОС)</w:t>
            </w:r>
          </w:p>
        </w:tc>
        <w:tc>
          <w:tcPr>
            <w:tcW w:w="3360" w:type="dxa"/>
            <w:gridSpan w:val="2"/>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0,005</w:t>
            </w:r>
          </w:p>
        </w:tc>
      </w:tr>
      <w:tr w:rsidR="0085468D" w:rsidRPr="0085468D" w:rsidTr="0085468D">
        <w:tblPrEx>
          <w:tblCellMar>
            <w:left w:w="108" w:type="dxa"/>
            <w:right w:w="108" w:type="dxa"/>
          </w:tblCellMar>
        </w:tblPrEx>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Усього за виробничим та технологічним процесом, технологічним устаткуванням (установкою)</w:t>
            </w:r>
          </w:p>
        </w:tc>
        <w:tc>
          <w:tcPr>
            <w:tcW w:w="3360" w:type="dxa"/>
            <w:gridSpan w:val="2"/>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0,012</w:t>
            </w:r>
          </w:p>
        </w:tc>
      </w:tr>
      <w:tr w:rsidR="0085468D" w:rsidRPr="0085468D" w:rsidTr="0085468D">
        <w:tblPrEx>
          <w:tblCellMar>
            <w:left w:w="108" w:type="dxa"/>
            <w:right w:w="108" w:type="dxa"/>
          </w:tblCellMar>
        </w:tblPrEx>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360" w:type="dxa"/>
            <w:gridSpan w:val="2"/>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r>
    </w:tbl>
    <w:p w:rsidR="0085468D" w:rsidRPr="0085468D" w:rsidRDefault="0085468D" w:rsidP="0085468D">
      <w:pPr>
        <w:rPr>
          <w:color w:val="auto"/>
        </w:rPr>
      </w:pPr>
    </w:p>
    <w:p w:rsidR="0085468D" w:rsidRPr="0085468D" w:rsidRDefault="0085468D" w:rsidP="0085468D">
      <w:pPr>
        <w:rPr>
          <w:color w:val="auto"/>
        </w:rPr>
      </w:pPr>
      <w:r w:rsidRPr="0085468D">
        <w:rPr>
          <w:color w:val="auto"/>
        </w:rPr>
        <w:br w:type="page"/>
      </w:r>
    </w:p>
    <w:tbl>
      <w:tblPr>
        <w:tblW w:w="10306" w:type="dxa"/>
        <w:tblInd w:w="-318" w:type="dxa"/>
        <w:tblLook w:val="04A0"/>
      </w:tblPr>
      <w:tblGrid>
        <w:gridCol w:w="1755"/>
        <w:gridCol w:w="3266"/>
        <w:gridCol w:w="1925"/>
        <w:gridCol w:w="3360"/>
      </w:tblGrid>
      <w:tr w:rsidR="0085468D" w:rsidRPr="0085468D" w:rsidTr="0085468D">
        <w:trPr>
          <w:trHeight w:val="113"/>
        </w:trPr>
        <w:tc>
          <w:tcPr>
            <w:tcW w:w="10306" w:type="dxa"/>
            <w:gridSpan w:val="4"/>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Найменування виробничого та технологічного процесу, технологічного устаткування (установки)</w:t>
            </w:r>
          </w:p>
        </w:tc>
      </w:tr>
      <w:tr w:rsidR="0085468D" w:rsidRPr="0085468D" w:rsidTr="0085468D">
        <w:trPr>
          <w:trHeight w:val="113"/>
        </w:trPr>
        <w:tc>
          <w:tcPr>
            <w:tcW w:w="50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right"/>
              <w:rPr>
                <w:rFonts w:eastAsia="Times New Roman" w:cs="Arial CYR"/>
                <w:color w:val="auto"/>
                <w:sz w:val="24"/>
                <w:u w:val="single"/>
                <w:lang w:eastAsia="ru-RU"/>
              </w:rPr>
            </w:pPr>
            <w:r w:rsidRPr="0085468D">
              <w:rPr>
                <w:rFonts w:eastAsia="Times New Roman" w:cs="Arial CYR"/>
                <w:color w:val="auto"/>
                <w:sz w:val="24"/>
                <w:u w:val="single"/>
                <w:lang w:eastAsia="ru-RU"/>
              </w:rPr>
              <w:t>Rolling mills</w:t>
            </w:r>
            <w:r w:rsidRPr="0085468D">
              <w:rPr>
                <w:rFonts w:eastAsia="Times New Roman" w:cs="Arial CYR"/>
                <w:color w:val="auto"/>
                <w:sz w:val="24"/>
                <w:u w:val="single"/>
                <w:lang w:eastAsia="ru-RU"/>
              </w:rPr>
              <w:br/>
              <w:t xml:space="preserve"> (Прокатні стани)</w:t>
            </w:r>
          </w:p>
        </w:tc>
        <w:tc>
          <w:tcPr>
            <w:tcW w:w="192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left"/>
              <w:rPr>
                <w:rFonts w:eastAsia="Times New Roman" w:cs="Arial CYR"/>
                <w:color w:val="auto"/>
                <w:sz w:val="24"/>
                <w:u w:val="single"/>
                <w:lang w:eastAsia="ru-RU"/>
              </w:rPr>
            </w:pPr>
            <w:r w:rsidRPr="0085468D">
              <w:rPr>
                <w:rFonts w:eastAsia="Times New Roman" w:cs="Arial CYR"/>
                <w:color w:val="auto"/>
                <w:sz w:val="24"/>
                <w:u w:val="single"/>
                <w:lang w:eastAsia="ru-RU"/>
              </w:rPr>
              <w:t>040208</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r>
      <w:tr w:rsidR="0085468D" w:rsidRPr="0085468D" w:rsidTr="0085468D">
        <w:trPr>
          <w:trHeight w:val="113"/>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Код забруднюючої речовини</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Потенційний викид забруднюючою речовини, тонн, з трьома десятковими знаками</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01003</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Залізо та його сполуки (у перерахунку на залізо)</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0,007</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01104</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Манган та його сполуки (у перерахунку на діоксид мангану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03000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Речовини у вигляді суспендованих твердих частинок (мікрочастинки та волокна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val="en-US" w:eastAsia="ru-RU"/>
              </w:rPr>
            </w:pPr>
            <w:r w:rsidRPr="0085468D">
              <w:rPr>
                <w:rFonts w:eastAsia="Times New Roman" w:cs="Arial CYR"/>
                <w:color w:val="auto"/>
                <w:sz w:val="20"/>
                <w:szCs w:val="20"/>
                <w:lang w:eastAsia="ru-RU"/>
              </w:rPr>
              <w:t>0,3</w:t>
            </w:r>
            <w:r w:rsidRPr="0085468D">
              <w:rPr>
                <w:rFonts w:eastAsia="Times New Roman" w:cs="Arial CYR"/>
                <w:color w:val="auto"/>
                <w:sz w:val="20"/>
                <w:szCs w:val="20"/>
                <w:lang w:val="en-US" w:eastAsia="ru-RU"/>
              </w:rPr>
              <w:t>64</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0,028</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val="en-US" w:eastAsia="ru-RU"/>
              </w:rPr>
            </w:pPr>
            <w:r w:rsidRPr="0085468D">
              <w:rPr>
                <w:rFonts w:eastAsia="Times New Roman" w:cs="Arial CYR"/>
                <w:b/>
                <w:bCs/>
                <w:color w:val="auto"/>
                <w:sz w:val="20"/>
                <w:szCs w:val="20"/>
                <w:lang w:eastAsia="ru-RU"/>
              </w:rPr>
              <w:t>0,39</w:t>
            </w:r>
            <w:r w:rsidRPr="0085468D">
              <w:rPr>
                <w:rFonts w:eastAsia="Times New Roman" w:cs="Arial CYR"/>
                <w:b/>
                <w:bCs/>
                <w:color w:val="auto"/>
                <w:sz w:val="20"/>
                <w:szCs w:val="20"/>
                <w:lang w:val="en-US" w:eastAsia="ru-RU"/>
              </w:rPr>
              <w:t>9</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r>
      <w:tr w:rsidR="0085468D" w:rsidRPr="0085468D" w:rsidTr="0085468D">
        <w:trPr>
          <w:trHeight w:val="113"/>
        </w:trPr>
        <w:tc>
          <w:tcPr>
            <w:tcW w:w="10306" w:type="dxa"/>
            <w:gridSpan w:val="4"/>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Найменування виробничого та технологічного процесу, технологічного устаткування (установки)</w:t>
            </w:r>
          </w:p>
        </w:tc>
      </w:tr>
      <w:tr w:rsidR="0085468D" w:rsidRPr="0085468D" w:rsidTr="0085468D">
        <w:trPr>
          <w:trHeight w:val="113"/>
        </w:trPr>
        <w:tc>
          <w:tcPr>
            <w:tcW w:w="50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right"/>
              <w:rPr>
                <w:rFonts w:cs="Arial CYR"/>
                <w:color w:val="auto"/>
                <w:sz w:val="24"/>
                <w:u w:val="single"/>
              </w:rPr>
            </w:pPr>
            <w:r w:rsidRPr="0085468D">
              <w:rPr>
                <w:rFonts w:cs="Arial CYR"/>
                <w:color w:val="auto"/>
                <w:sz w:val="24"/>
                <w:u w:val="single"/>
              </w:rPr>
              <w:t>Combustion in other furnaces</w:t>
            </w:r>
            <w:r w:rsidRPr="0085468D">
              <w:rPr>
                <w:rFonts w:cs="Arial CYR"/>
                <w:color w:val="auto"/>
                <w:sz w:val="24"/>
                <w:u w:val="single"/>
              </w:rPr>
              <w:br/>
              <w:t xml:space="preserve"> (Спалювання в інших печах)</w:t>
            </w:r>
          </w:p>
        </w:tc>
        <w:tc>
          <w:tcPr>
            <w:tcW w:w="192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cs="Arial CYR"/>
                <w:color w:val="auto"/>
                <w:sz w:val="24"/>
              </w:rPr>
            </w:pPr>
            <w:r w:rsidRPr="0085468D">
              <w:rPr>
                <w:rFonts w:cs="Arial CYR"/>
                <w:color w:val="auto"/>
                <w:sz w:val="24"/>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rPr>
                <w:rFonts w:cs="Arial CYR"/>
                <w:color w:val="auto"/>
                <w:sz w:val="24"/>
                <w:u w:val="single"/>
              </w:rPr>
            </w:pPr>
            <w:r w:rsidRPr="0085468D">
              <w:rPr>
                <w:rFonts w:cs="Arial CYR"/>
                <w:color w:val="auto"/>
                <w:sz w:val="24"/>
                <w:u w:val="single"/>
              </w:rPr>
              <w:t>1.A.4.a/c</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r>
      <w:tr w:rsidR="0085468D" w:rsidRPr="0085468D" w:rsidTr="0085468D">
        <w:trPr>
          <w:trHeight w:val="113"/>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Код забруднюючої речовини</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Потенційний викид забруднюючою речовини, тонн, з трьома десятковими знаками</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01011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Цинк та його сполуки (у перерахунку на цинк)</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0,092</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Оксиди азоту (у перерахунку на діоксид азоту [NO + NО2])</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6,493</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04002</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Азоту (1) оксид [N2О]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0,104</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05002</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Сірководень (H2S)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0,001</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06000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0,451</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07000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1,945</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0,139</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12000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0,139</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15003</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Водню хлорид (соляна кислота за молекулою HCL)</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0,235</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9,599</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r>
      <w:tr w:rsidR="0085468D" w:rsidRPr="0085468D" w:rsidTr="0085468D">
        <w:trPr>
          <w:trHeight w:val="113"/>
        </w:trPr>
        <w:tc>
          <w:tcPr>
            <w:tcW w:w="10306" w:type="dxa"/>
            <w:gridSpan w:val="4"/>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Найменування виробничого та технологічного процесу, технологічного устаткування (установки)</w:t>
            </w:r>
          </w:p>
        </w:tc>
      </w:tr>
      <w:tr w:rsidR="0085468D" w:rsidRPr="0085468D" w:rsidTr="0085468D">
        <w:trPr>
          <w:trHeight w:val="113"/>
        </w:trPr>
        <w:tc>
          <w:tcPr>
            <w:tcW w:w="50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right"/>
              <w:rPr>
                <w:rFonts w:eastAsia="Times New Roman" w:cs="Arial CYR"/>
                <w:color w:val="auto"/>
                <w:sz w:val="24"/>
                <w:u w:val="single"/>
                <w:lang w:eastAsia="ru-RU"/>
              </w:rPr>
            </w:pPr>
            <w:r w:rsidRPr="0085468D">
              <w:rPr>
                <w:rFonts w:eastAsia="Times New Roman" w:cs="Arial CYR"/>
                <w:color w:val="auto"/>
                <w:sz w:val="24"/>
                <w:u w:val="single"/>
                <w:lang w:eastAsia="ru-RU"/>
              </w:rPr>
              <w:t>Other</w:t>
            </w:r>
            <w:r w:rsidRPr="0085468D">
              <w:rPr>
                <w:rFonts w:eastAsia="Times New Roman" w:cs="Arial CYR"/>
                <w:color w:val="auto"/>
                <w:sz w:val="24"/>
                <w:u w:val="single"/>
                <w:lang w:eastAsia="ru-RU"/>
              </w:rPr>
              <w:br/>
              <w:t xml:space="preserve"> (Інше)</w:t>
            </w:r>
          </w:p>
        </w:tc>
        <w:tc>
          <w:tcPr>
            <w:tcW w:w="192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left"/>
              <w:rPr>
                <w:rFonts w:eastAsia="Times New Roman" w:cs="Arial CYR"/>
                <w:color w:val="auto"/>
                <w:sz w:val="24"/>
                <w:u w:val="single"/>
                <w:lang w:eastAsia="ru-RU"/>
              </w:rPr>
            </w:pPr>
            <w:r w:rsidRPr="0085468D">
              <w:rPr>
                <w:rFonts w:eastAsia="Times New Roman" w:cs="Arial CYR"/>
                <w:color w:val="auto"/>
                <w:sz w:val="24"/>
                <w:u w:val="single"/>
                <w:lang w:eastAsia="ru-RU"/>
              </w:rPr>
              <w:t>040416</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r>
      <w:tr w:rsidR="0085468D" w:rsidRPr="0085468D" w:rsidTr="0085468D">
        <w:trPr>
          <w:trHeight w:val="113"/>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Код забруднюючої речовини</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Потенційний викид забруднюючою речовини, тонн, з трьома десятковими знаками</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0,017</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0,017</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r>
      <w:tr w:rsidR="0085468D" w:rsidRPr="0085468D" w:rsidTr="0085468D">
        <w:trPr>
          <w:trHeight w:val="113"/>
        </w:trPr>
        <w:tc>
          <w:tcPr>
            <w:tcW w:w="10306" w:type="dxa"/>
            <w:gridSpan w:val="4"/>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Найменування виробничого та технологічного процесу, технологічного устаткування (установки)</w:t>
            </w:r>
          </w:p>
        </w:tc>
      </w:tr>
      <w:tr w:rsidR="0085468D" w:rsidRPr="0085468D" w:rsidTr="0085468D">
        <w:trPr>
          <w:trHeight w:val="113"/>
        </w:trPr>
        <w:tc>
          <w:tcPr>
            <w:tcW w:w="50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right"/>
              <w:rPr>
                <w:rFonts w:eastAsia="Times New Roman" w:cs="Arial CYR"/>
                <w:color w:val="auto"/>
                <w:sz w:val="24"/>
                <w:u w:val="single"/>
                <w:lang w:eastAsia="ru-RU"/>
              </w:rPr>
            </w:pPr>
            <w:r w:rsidRPr="0085468D">
              <w:rPr>
                <w:rFonts w:eastAsia="Times New Roman" w:cs="Arial CYR"/>
                <w:color w:val="auto"/>
                <w:sz w:val="24"/>
                <w:u w:val="single"/>
                <w:lang w:eastAsia="ru-RU"/>
              </w:rPr>
              <w:t>Public works and building sites</w:t>
            </w:r>
            <w:r w:rsidRPr="0085468D">
              <w:rPr>
                <w:rFonts w:eastAsia="Times New Roman" w:cs="Arial CYR"/>
                <w:color w:val="auto"/>
                <w:sz w:val="24"/>
                <w:u w:val="single"/>
                <w:lang w:eastAsia="ru-RU"/>
              </w:rPr>
              <w:br/>
              <w:t xml:space="preserve"> (Цивільне будівництво та будівельні майданчики)</w:t>
            </w:r>
          </w:p>
        </w:tc>
        <w:tc>
          <w:tcPr>
            <w:tcW w:w="192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left"/>
              <w:rPr>
                <w:rFonts w:eastAsia="Times New Roman" w:cs="Arial CYR"/>
                <w:color w:val="auto"/>
                <w:sz w:val="24"/>
                <w:u w:val="single"/>
                <w:lang w:eastAsia="ru-RU"/>
              </w:rPr>
            </w:pPr>
            <w:r w:rsidRPr="0085468D">
              <w:rPr>
                <w:rFonts w:eastAsia="Times New Roman" w:cs="Arial CYR"/>
                <w:color w:val="auto"/>
                <w:sz w:val="24"/>
                <w:u w:val="single"/>
                <w:lang w:eastAsia="ru-RU"/>
              </w:rPr>
              <w:t>040624</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r>
      <w:tr w:rsidR="0085468D" w:rsidRPr="0085468D" w:rsidTr="0085468D">
        <w:trPr>
          <w:trHeight w:val="113"/>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Код забруднюючої речовини</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Потенційний викид забруднюючою речовини, тонн, з трьома десятковими знаками</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01003</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Залізо та його сполуки (у перерахунку на залізо)</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0,020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01007</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Ртуть та її сполуки (у перерахунку на ртуть)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01010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Хром та його сполуки  (у перерахунку на триоксид хрому)</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01104</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Манган та його сполуки (у перерахунку на діоксид мангану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0,001</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03000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Речовини у вигляді суспендованих твердих частинок (мікрочастинки та волокна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4,067</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Оксиди азоту (у перерахунку на діоксид азоту [NO + NО2])</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0,016</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04002</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Азоту (1) оксид [N2О]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04003</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Аміак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0,007</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04004</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Азотна кислота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0,024</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05004</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Сульфатна кислота (H2SO4)  [сірчана кислота]</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0,001</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06000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0,007</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07000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15,694</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0,032</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11005</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Альдегід масляний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11041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Толуол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11051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1-Хлор-2,3-епіксипропан (епіхлоргідрин)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12000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15003</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Водню хлорид (соляна кислота за молекулою HCL)</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0,017</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16000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Фтор та його сполуки (у перерахунку на фтор)</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0,002</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16001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Фтористий водень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0,001</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Натрію гідрооксид</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19,889</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r>
      <w:tr w:rsidR="0085468D" w:rsidRPr="0085468D" w:rsidTr="0085468D">
        <w:trPr>
          <w:trHeight w:val="113"/>
        </w:trPr>
        <w:tc>
          <w:tcPr>
            <w:tcW w:w="10306" w:type="dxa"/>
            <w:gridSpan w:val="4"/>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Найменування виробничого та технологічного процесу, технологічного устаткування (установки)</w:t>
            </w:r>
          </w:p>
        </w:tc>
      </w:tr>
      <w:tr w:rsidR="0085468D" w:rsidRPr="0085468D" w:rsidTr="0085468D">
        <w:trPr>
          <w:trHeight w:val="113"/>
        </w:trPr>
        <w:tc>
          <w:tcPr>
            <w:tcW w:w="50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right"/>
              <w:rPr>
                <w:rFonts w:eastAsia="Times New Roman" w:cs="Arial CYR"/>
                <w:color w:val="auto"/>
                <w:sz w:val="24"/>
                <w:u w:val="single"/>
                <w:lang w:eastAsia="ru-RU"/>
              </w:rPr>
            </w:pPr>
            <w:r w:rsidRPr="0085468D">
              <w:rPr>
                <w:rFonts w:eastAsia="Times New Roman" w:cs="Arial CYR"/>
                <w:color w:val="auto"/>
                <w:sz w:val="24"/>
                <w:u w:val="single"/>
                <w:lang w:eastAsia="ru-RU"/>
              </w:rPr>
              <w:t>Distribution networks</w:t>
            </w:r>
            <w:r w:rsidRPr="0085468D">
              <w:rPr>
                <w:rFonts w:eastAsia="Times New Roman" w:cs="Arial CYR"/>
                <w:color w:val="auto"/>
                <w:sz w:val="24"/>
                <w:u w:val="single"/>
                <w:lang w:eastAsia="ru-RU"/>
              </w:rPr>
              <w:br w:type="page"/>
              <w:t xml:space="preserve"> (Розподільні мережі)</w:t>
            </w:r>
          </w:p>
        </w:tc>
        <w:tc>
          <w:tcPr>
            <w:tcW w:w="192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left"/>
              <w:rPr>
                <w:rFonts w:eastAsia="Times New Roman" w:cs="Arial CYR"/>
                <w:color w:val="auto"/>
                <w:sz w:val="24"/>
                <w:u w:val="single"/>
                <w:lang w:eastAsia="ru-RU"/>
              </w:rPr>
            </w:pPr>
            <w:r w:rsidRPr="0085468D">
              <w:rPr>
                <w:rFonts w:eastAsia="Times New Roman" w:cs="Arial CYR"/>
                <w:color w:val="auto"/>
                <w:sz w:val="24"/>
                <w:u w:val="single"/>
                <w:lang w:eastAsia="ru-RU"/>
              </w:rPr>
              <w:t>050603</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r>
      <w:tr w:rsidR="0085468D" w:rsidRPr="0085468D" w:rsidTr="0085468D">
        <w:trPr>
          <w:trHeight w:val="113"/>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Код забруднюючої речовини</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Потенційний викид забруднюючою речовини, тонн, з трьома десятковими знаками</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12000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r>
      <w:tr w:rsidR="0085468D" w:rsidRPr="0085468D" w:rsidTr="0085468D">
        <w:trPr>
          <w:trHeight w:val="113"/>
        </w:trPr>
        <w:tc>
          <w:tcPr>
            <w:tcW w:w="10306" w:type="dxa"/>
            <w:gridSpan w:val="4"/>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Найменування виробничого та технологічного процесу, технологічного устаткування (установки)</w:t>
            </w:r>
          </w:p>
        </w:tc>
      </w:tr>
      <w:tr w:rsidR="0085468D" w:rsidRPr="0085468D" w:rsidTr="0085468D">
        <w:trPr>
          <w:trHeight w:val="113"/>
        </w:trPr>
        <w:tc>
          <w:tcPr>
            <w:tcW w:w="50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right"/>
              <w:rPr>
                <w:rFonts w:eastAsia="Times New Roman" w:cs="Arial CYR"/>
                <w:color w:val="auto"/>
                <w:sz w:val="24"/>
                <w:u w:val="single"/>
                <w:lang w:eastAsia="ru-RU"/>
              </w:rPr>
            </w:pPr>
            <w:r w:rsidRPr="0085468D">
              <w:rPr>
                <w:rFonts w:eastAsia="Times New Roman" w:cs="Arial CYR"/>
                <w:color w:val="auto"/>
                <w:sz w:val="24"/>
                <w:u w:val="single"/>
                <w:lang w:eastAsia="ru-RU"/>
              </w:rPr>
              <w:t>Other industrial paint application</w:t>
            </w:r>
            <w:r w:rsidRPr="0085468D">
              <w:rPr>
                <w:rFonts w:eastAsia="Times New Roman" w:cs="Arial CYR"/>
                <w:color w:val="auto"/>
                <w:sz w:val="24"/>
                <w:u w:val="single"/>
                <w:lang w:eastAsia="ru-RU"/>
              </w:rPr>
              <w:br/>
              <w:t xml:space="preserve"> (Інше промислове використання фарби)</w:t>
            </w:r>
          </w:p>
        </w:tc>
        <w:tc>
          <w:tcPr>
            <w:tcW w:w="192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left"/>
              <w:rPr>
                <w:rFonts w:eastAsia="Times New Roman" w:cs="Arial CYR"/>
                <w:color w:val="auto"/>
                <w:sz w:val="24"/>
                <w:u w:val="single"/>
                <w:lang w:eastAsia="ru-RU"/>
              </w:rPr>
            </w:pPr>
            <w:r w:rsidRPr="0085468D">
              <w:rPr>
                <w:rFonts w:eastAsia="Times New Roman" w:cs="Arial CYR"/>
                <w:color w:val="auto"/>
                <w:sz w:val="24"/>
                <w:u w:val="single"/>
                <w:lang w:eastAsia="ru-RU"/>
              </w:rPr>
              <w:t>060108</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r>
      <w:tr w:rsidR="0085468D" w:rsidRPr="0085468D" w:rsidTr="0085468D">
        <w:trPr>
          <w:trHeight w:val="113"/>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Код забруднюючої речовини</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Потенційний викид забруднюючою речовини, тонн, з трьома десятковими знаками</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0,069</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11007</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Ацетон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0,005</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11009</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Бутиловий ефір оцтової кислоти (бутилацетат)</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0,008</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11020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Етилцелозольв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0,006</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11041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Толуол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0,038</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0,126</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p>
        </w:tc>
      </w:tr>
      <w:tr w:rsidR="0085468D" w:rsidRPr="0085468D" w:rsidTr="0085468D">
        <w:trPr>
          <w:trHeight w:val="113"/>
        </w:trPr>
        <w:tc>
          <w:tcPr>
            <w:tcW w:w="10306" w:type="dxa"/>
            <w:gridSpan w:val="4"/>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Найменування виробничого та технологічного процесу, технологічного устаткування (установки)</w:t>
            </w:r>
          </w:p>
        </w:tc>
      </w:tr>
      <w:tr w:rsidR="0085468D" w:rsidRPr="0085468D" w:rsidTr="0085468D">
        <w:trPr>
          <w:trHeight w:val="113"/>
        </w:trPr>
        <w:tc>
          <w:tcPr>
            <w:tcW w:w="50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right"/>
              <w:rPr>
                <w:rFonts w:eastAsia="Times New Roman" w:cs="Arial CYR"/>
                <w:color w:val="auto"/>
                <w:sz w:val="24"/>
                <w:u w:val="single"/>
                <w:lang w:eastAsia="ru-RU"/>
              </w:rPr>
            </w:pPr>
            <w:r w:rsidRPr="0085468D">
              <w:rPr>
                <w:rFonts w:eastAsia="Times New Roman" w:cs="Arial CYR"/>
                <w:color w:val="auto"/>
                <w:sz w:val="24"/>
                <w:u w:val="single"/>
                <w:lang w:eastAsia="ru-RU"/>
              </w:rPr>
              <w:t>Metal degreasing</w:t>
            </w:r>
            <w:r w:rsidRPr="0085468D">
              <w:rPr>
                <w:rFonts w:eastAsia="Times New Roman" w:cs="Arial CYR"/>
                <w:color w:val="auto"/>
                <w:sz w:val="24"/>
                <w:u w:val="single"/>
                <w:lang w:eastAsia="ru-RU"/>
              </w:rPr>
              <w:br/>
              <w:t xml:space="preserve"> (Знежирення металу)</w:t>
            </w:r>
          </w:p>
        </w:tc>
        <w:tc>
          <w:tcPr>
            <w:tcW w:w="192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left"/>
              <w:rPr>
                <w:rFonts w:eastAsia="Times New Roman" w:cs="Arial CYR"/>
                <w:color w:val="auto"/>
                <w:sz w:val="24"/>
                <w:u w:val="single"/>
                <w:lang w:eastAsia="ru-RU"/>
              </w:rPr>
            </w:pPr>
            <w:r w:rsidRPr="0085468D">
              <w:rPr>
                <w:rFonts w:eastAsia="Times New Roman" w:cs="Arial CYR"/>
                <w:color w:val="auto"/>
                <w:sz w:val="24"/>
                <w:u w:val="single"/>
                <w:lang w:eastAsia="ru-RU"/>
              </w:rPr>
              <w:t>060201</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r>
      <w:tr w:rsidR="0085468D" w:rsidRPr="0085468D" w:rsidTr="0085468D">
        <w:trPr>
          <w:trHeight w:val="113"/>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Код забруднюючої речовини</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Потенційний викид забруднюючою речовини, тонн, з трьома десятковими знаками</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03000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Речовини у вигляді суспендованих твердих частинок (мікрочастинки та волокна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0,005</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05004</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Сульфатна кислота (H2SO4)  [сірчана кислота]</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15003</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Водню хлорид (соляна кислота за молекулою HCL)</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val="en-US" w:eastAsia="ru-RU"/>
              </w:rPr>
            </w:pPr>
            <w:r w:rsidRPr="0085468D">
              <w:rPr>
                <w:rFonts w:ascii="Times New Roman" w:eastAsia="Times New Roman" w:hAnsi="Times New Roman"/>
                <w:color w:val="auto"/>
                <w:sz w:val="20"/>
                <w:szCs w:val="20"/>
                <w:lang w:eastAsia="ru-RU"/>
              </w:rPr>
              <w:t>1,77</w:t>
            </w:r>
            <w:r w:rsidRPr="0085468D">
              <w:rPr>
                <w:rFonts w:ascii="Times New Roman" w:eastAsia="Times New Roman" w:hAnsi="Times New Roman"/>
                <w:color w:val="auto"/>
                <w:sz w:val="20"/>
                <w:szCs w:val="20"/>
                <w:lang w:val="en-US" w:eastAsia="ru-RU"/>
              </w:rPr>
              <w:t>6</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val="en-US" w:eastAsia="ru-RU"/>
              </w:rPr>
            </w:pPr>
            <w:r w:rsidRPr="0085468D">
              <w:rPr>
                <w:rFonts w:eastAsia="Times New Roman" w:cs="Arial CYR"/>
                <w:b/>
                <w:bCs/>
                <w:color w:val="auto"/>
                <w:sz w:val="20"/>
                <w:szCs w:val="20"/>
                <w:lang w:eastAsia="ru-RU"/>
              </w:rPr>
              <w:t>1,78</w:t>
            </w:r>
            <w:r w:rsidRPr="0085468D">
              <w:rPr>
                <w:rFonts w:eastAsia="Times New Roman" w:cs="Arial CYR"/>
                <w:b/>
                <w:bCs/>
                <w:color w:val="auto"/>
                <w:sz w:val="20"/>
                <w:szCs w:val="20"/>
                <w:lang w:val="en-US" w:eastAsia="ru-RU"/>
              </w:rPr>
              <w:t>1</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r>
      <w:tr w:rsidR="0085468D" w:rsidRPr="0085468D" w:rsidTr="0085468D">
        <w:trPr>
          <w:trHeight w:val="113"/>
        </w:trPr>
        <w:tc>
          <w:tcPr>
            <w:tcW w:w="10306" w:type="dxa"/>
            <w:gridSpan w:val="4"/>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Найменування виробничого та технологічного процесу, технологічного устаткування (установки)</w:t>
            </w:r>
          </w:p>
        </w:tc>
      </w:tr>
      <w:tr w:rsidR="0085468D" w:rsidRPr="0085468D" w:rsidTr="0085468D">
        <w:trPr>
          <w:trHeight w:val="113"/>
        </w:trPr>
        <w:tc>
          <w:tcPr>
            <w:tcW w:w="50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right"/>
              <w:rPr>
                <w:rFonts w:eastAsia="Times New Roman" w:cs="Arial CYR"/>
                <w:color w:val="auto"/>
                <w:sz w:val="24"/>
                <w:u w:val="single"/>
                <w:lang w:eastAsia="ru-RU"/>
              </w:rPr>
            </w:pPr>
            <w:r w:rsidRPr="0085468D">
              <w:rPr>
                <w:rFonts w:eastAsia="Times New Roman" w:cs="Arial CYR"/>
                <w:color w:val="auto"/>
                <w:sz w:val="24"/>
                <w:u w:val="single"/>
                <w:lang w:eastAsia="ru-RU"/>
              </w:rPr>
              <w:t>Zinc production</w:t>
            </w:r>
            <w:r w:rsidRPr="0085468D">
              <w:rPr>
                <w:rFonts w:eastAsia="Times New Roman" w:cs="Arial CYR"/>
                <w:color w:val="auto"/>
                <w:sz w:val="24"/>
                <w:u w:val="single"/>
                <w:lang w:eastAsia="ru-RU"/>
              </w:rPr>
              <w:br/>
              <w:t xml:space="preserve"> (Виробництво цинку)</w:t>
            </w:r>
          </w:p>
        </w:tc>
        <w:tc>
          <w:tcPr>
            <w:tcW w:w="192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4"/>
                <w:lang w:eastAsia="ru-RU"/>
              </w:rPr>
            </w:pPr>
            <w:r w:rsidRPr="0085468D">
              <w:rPr>
                <w:rFonts w:eastAsia="Times New Roman" w:cs="Arial CYR"/>
                <w:color w:val="auto"/>
                <w:sz w:val="24"/>
                <w:lang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left"/>
              <w:rPr>
                <w:rFonts w:eastAsia="Times New Roman" w:cs="Arial CYR"/>
                <w:color w:val="auto"/>
                <w:sz w:val="24"/>
                <w:u w:val="single"/>
                <w:lang w:eastAsia="ru-RU"/>
              </w:rPr>
            </w:pPr>
            <w:r w:rsidRPr="0085468D">
              <w:rPr>
                <w:rFonts w:eastAsia="Times New Roman" w:cs="Arial CYR"/>
                <w:color w:val="auto"/>
                <w:sz w:val="24"/>
                <w:u w:val="single"/>
                <w:lang w:eastAsia="ru-RU"/>
              </w:rPr>
              <w:t>040309с</w:t>
            </w:r>
          </w:p>
        </w:tc>
      </w:tr>
      <w:tr w:rsidR="0085468D" w:rsidRPr="0085468D" w:rsidTr="0085468D">
        <w:trPr>
          <w:trHeight w:val="113"/>
        </w:trPr>
        <w:tc>
          <w:tcPr>
            <w:tcW w:w="175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266"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1925"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c>
          <w:tcPr>
            <w:tcW w:w="3360" w:type="dxa"/>
            <w:tcBorders>
              <w:top w:val="nil"/>
              <w:left w:val="nil"/>
              <w:bottom w:val="nil"/>
              <w:right w:val="nil"/>
            </w:tcBorders>
            <w:shd w:val="clear" w:color="auto" w:fill="auto"/>
            <w:hideMark/>
          </w:tcPr>
          <w:p w:rsidR="0085468D" w:rsidRPr="0085468D" w:rsidRDefault="0085468D" w:rsidP="00327DEA">
            <w:pPr>
              <w:jc w:val="center"/>
              <w:rPr>
                <w:rFonts w:eastAsia="Times New Roman" w:cs="Arial CYR"/>
                <w:color w:val="auto"/>
                <w:sz w:val="18"/>
                <w:szCs w:val="18"/>
                <w:lang w:eastAsia="ru-RU"/>
              </w:rPr>
            </w:pPr>
          </w:p>
        </w:tc>
      </w:tr>
      <w:tr w:rsidR="0085468D" w:rsidRPr="0085468D" w:rsidTr="0085468D">
        <w:trPr>
          <w:trHeight w:val="113"/>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Код забруднюючої речовини</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Найменування забруднюючої речовини</w:t>
            </w:r>
          </w:p>
        </w:tc>
        <w:tc>
          <w:tcPr>
            <w:tcW w:w="336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Потенційний викид забруднюючою речовини, тонн, з трьома десятковими знаками</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2</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3</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01007</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Ртуть та її сполуки (у перерахунку на ртуть)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01011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Цинк та його сполуки (у перерахунку на цинк)</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0,001</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04001</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Оксиди азоту (у перерахунку на діоксид азоту [NO + NО2])</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0,006</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04002</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Азоту (1) оксид [N2О]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06000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0,001</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07000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4,524</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noWrap/>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eastAsia="ru-RU"/>
              </w:rPr>
              <w:t>12000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0,000</w:t>
            </w:r>
          </w:p>
        </w:tc>
      </w:tr>
      <w:tr w:rsidR="0085468D" w:rsidRPr="0085468D" w:rsidTr="0085468D">
        <w:trPr>
          <w:trHeight w:val="113"/>
        </w:trPr>
        <w:tc>
          <w:tcPr>
            <w:tcW w:w="1755"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00000</w:t>
            </w:r>
          </w:p>
        </w:tc>
        <w:tc>
          <w:tcPr>
            <w:tcW w:w="5191"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b/>
                <w:bCs/>
                <w:color w:val="auto"/>
                <w:sz w:val="20"/>
                <w:szCs w:val="20"/>
                <w:lang w:eastAsia="ru-RU"/>
              </w:rPr>
            </w:pPr>
            <w:r w:rsidRPr="0085468D">
              <w:rPr>
                <w:rFonts w:eastAsia="Times New Roman" w:cs="Arial CYR"/>
                <w:b/>
                <w:bCs/>
                <w:color w:val="auto"/>
                <w:sz w:val="20"/>
                <w:szCs w:val="20"/>
                <w:lang w:eastAsia="ru-RU"/>
              </w:rPr>
              <w:t>4,532</w:t>
            </w:r>
          </w:p>
        </w:tc>
      </w:tr>
    </w:tbl>
    <w:p w:rsidR="0085468D" w:rsidRPr="0085468D" w:rsidRDefault="0085468D" w:rsidP="0085468D">
      <w:pPr>
        <w:pStyle w:val="a4"/>
        <w:ind w:left="360"/>
        <w:rPr>
          <w:color w:val="auto"/>
          <w:sz w:val="24"/>
          <w:lang w:val="uk-UA"/>
        </w:rPr>
      </w:pPr>
    </w:p>
    <w:p w:rsidR="0085468D" w:rsidRPr="0085468D" w:rsidRDefault="0085468D" w:rsidP="0085468D">
      <w:pPr>
        <w:pStyle w:val="a4"/>
        <w:ind w:left="360"/>
        <w:rPr>
          <w:color w:val="auto"/>
          <w:sz w:val="24"/>
          <w:lang w:val="uk-UA"/>
        </w:rPr>
      </w:pPr>
      <w:r w:rsidRPr="0085468D">
        <w:rPr>
          <w:color w:val="auto"/>
          <w:sz w:val="24"/>
          <w:lang w:val="uk-UA"/>
        </w:rPr>
        <w:br w:type="page"/>
      </w:r>
    </w:p>
    <w:p w:rsidR="0085468D" w:rsidRPr="0085468D" w:rsidRDefault="0085468D" w:rsidP="0085468D">
      <w:pPr>
        <w:jc w:val="center"/>
        <w:rPr>
          <w:b/>
          <w:i/>
          <w:color w:val="auto"/>
          <w:sz w:val="24"/>
        </w:rPr>
      </w:pPr>
      <w:r w:rsidRPr="0085468D">
        <w:rPr>
          <w:b/>
          <w:i/>
          <w:color w:val="auto"/>
          <w:sz w:val="24"/>
        </w:rPr>
        <w:t>Перелік заходів щодо скорочення викидів забруднюючих речовин</w:t>
      </w:r>
    </w:p>
    <w:p w:rsidR="0085468D" w:rsidRPr="0085468D" w:rsidRDefault="0085468D" w:rsidP="0085468D">
      <w:pPr>
        <w:ind w:firstLine="708"/>
        <w:jc w:val="center"/>
        <w:rPr>
          <w:color w:val="auto"/>
          <w:sz w:val="24"/>
        </w:rPr>
      </w:pPr>
      <w:r w:rsidRPr="0085468D">
        <w:rPr>
          <w:color w:val="auto"/>
          <w:sz w:val="24"/>
        </w:rPr>
        <w:t>Інформація про заходи щодо скорочення викидів забруднюючих речовин надається за формою, наведеною у таблиці 10.1</w:t>
      </w:r>
    </w:p>
    <w:p w:rsidR="0085468D" w:rsidRPr="0085468D" w:rsidRDefault="0085468D" w:rsidP="0085468D">
      <w:pPr>
        <w:ind w:firstLine="708"/>
        <w:jc w:val="left"/>
        <w:rPr>
          <w:color w:val="auto"/>
          <w:sz w:val="24"/>
        </w:rPr>
      </w:pPr>
      <w:r w:rsidRPr="0085468D">
        <w:rPr>
          <w:color w:val="auto"/>
          <w:sz w:val="24"/>
        </w:rPr>
        <w:t>Заходи щодо охорони атмосферного повітря при несприятливих метеорологічних</w:t>
      </w:r>
      <w:r w:rsidRPr="0085468D">
        <w:rPr>
          <w:color w:val="auto"/>
          <w:sz w:val="24"/>
        </w:rPr>
        <w:br/>
        <w:t>умовах здійснюються відповідно до вимог Методичних вказівок “Регулирование</w:t>
      </w:r>
      <w:r w:rsidRPr="0085468D">
        <w:rPr>
          <w:color w:val="auto"/>
          <w:sz w:val="24"/>
        </w:rPr>
        <w:br/>
        <w:t>выбросов при неблагоприятных метеорологических условиях” (РД 52.04.52-85),</w:t>
      </w:r>
      <w:r w:rsidRPr="0085468D">
        <w:rPr>
          <w:color w:val="auto"/>
          <w:sz w:val="24"/>
        </w:rPr>
        <w:br/>
        <w:t>затверджених Державним комітетом СРСР по гідрометеорології та контролю</w:t>
      </w:r>
      <w:r w:rsidRPr="0085468D">
        <w:rPr>
          <w:color w:val="auto"/>
          <w:sz w:val="24"/>
        </w:rPr>
        <w:br/>
        <w:t>природного середовища 01 грудня 1986 року, для об’єктів, які знаходяться в</w:t>
      </w:r>
      <w:r w:rsidRPr="0085468D">
        <w:rPr>
          <w:color w:val="auto"/>
          <w:sz w:val="24"/>
        </w:rPr>
        <w:br/>
        <w:t>населених пунктах, де гідрометеорологічними організаціями ДСНС проводиться або</w:t>
      </w:r>
      <w:r w:rsidRPr="0085468D">
        <w:rPr>
          <w:color w:val="auto"/>
          <w:sz w:val="24"/>
        </w:rPr>
        <w:br/>
        <w:t>планується проведення прогнозування несприятливих метеорологічних умов.</w:t>
      </w:r>
    </w:p>
    <w:p w:rsidR="0085468D" w:rsidRPr="0085468D" w:rsidRDefault="0085468D" w:rsidP="0085468D">
      <w:pPr>
        <w:jc w:val="left"/>
        <w:rPr>
          <w:b/>
          <w:i/>
          <w:color w:val="auto"/>
          <w:sz w:val="24"/>
          <w:lang w:val="uk-UA"/>
        </w:rPr>
      </w:pPr>
      <w:r w:rsidRPr="0085468D">
        <w:rPr>
          <w:b/>
          <w:i/>
          <w:color w:val="auto"/>
          <w:sz w:val="24"/>
          <w:lang w:val="uk-UA"/>
        </w:rPr>
        <w:t>Таблиця 10.1. Заходи щодо скорочення викидів забруднюючих речовин</w:t>
      </w:r>
    </w:p>
    <w:tbl>
      <w:tblPr>
        <w:tblW w:w="4960" w:type="pct"/>
        <w:tblInd w:w="115" w:type="dxa"/>
        <w:tblLayout w:type="fixed"/>
        <w:tblLook w:val="0000"/>
      </w:tblPr>
      <w:tblGrid>
        <w:gridCol w:w="1557"/>
        <w:gridCol w:w="3102"/>
        <w:gridCol w:w="1049"/>
        <w:gridCol w:w="920"/>
        <w:gridCol w:w="1435"/>
        <w:gridCol w:w="1431"/>
      </w:tblGrid>
      <w:tr w:rsidR="0085468D" w:rsidRPr="0085468D" w:rsidTr="00327DEA">
        <w:trPr>
          <w:trHeight w:val="45"/>
        </w:trPr>
        <w:tc>
          <w:tcPr>
            <w:tcW w:w="1695"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Код виробничого і технологічного процесу, технологічного устаткування (установки)</w:t>
            </w:r>
          </w:p>
        </w:tc>
        <w:tc>
          <w:tcPr>
            <w:tcW w:w="3401"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Найменування заходу</w:t>
            </w:r>
          </w:p>
        </w:tc>
        <w:tc>
          <w:tcPr>
            <w:tcW w:w="11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Строк виконання заходу</w:t>
            </w:r>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Номер джере-ла викиду на карті-схемі</w:t>
            </w:r>
          </w:p>
        </w:tc>
        <w:tc>
          <w:tcPr>
            <w:tcW w:w="15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Загальний обсяг витрат за кошторисною вартістю, тис. грн.</w:t>
            </w:r>
          </w:p>
        </w:tc>
        <w:tc>
          <w:tcPr>
            <w:tcW w:w="155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Очікуване зменшення викидів забруднюючих речовин після впровадження заходу, т/рік</w:t>
            </w:r>
          </w:p>
        </w:tc>
      </w:tr>
      <w:tr w:rsidR="0085468D" w:rsidRPr="0085468D" w:rsidTr="00327DEA">
        <w:trPr>
          <w:trHeight w:val="45"/>
        </w:trPr>
        <w:tc>
          <w:tcPr>
            <w:tcW w:w="1695"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1</w:t>
            </w:r>
          </w:p>
        </w:tc>
        <w:tc>
          <w:tcPr>
            <w:tcW w:w="3401"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2</w:t>
            </w:r>
          </w:p>
        </w:tc>
        <w:tc>
          <w:tcPr>
            <w:tcW w:w="11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3</w:t>
            </w:r>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4</w:t>
            </w:r>
          </w:p>
        </w:tc>
        <w:tc>
          <w:tcPr>
            <w:tcW w:w="15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5</w:t>
            </w:r>
          </w:p>
        </w:tc>
        <w:tc>
          <w:tcPr>
            <w:tcW w:w="155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6</w:t>
            </w:r>
          </w:p>
        </w:tc>
      </w:tr>
      <w:tr w:rsidR="0085468D" w:rsidRPr="0085468D" w:rsidTr="00327DEA">
        <w:trPr>
          <w:trHeight w:val="45"/>
        </w:trPr>
        <w:tc>
          <w:tcPr>
            <w:tcW w:w="10338"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Перший режим роботи підприємства при настанні несприятливих метеорологічних умов</w:t>
            </w:r>
          </w:p>
        </w:tc>
      </w:tr>
      <w:tr w:rsidR="0085468D" w:rsidRPr="0085468D" w:rsidTr="00327DEA">
        <w:trPr>
          <w:trHeight w:val="45"/>
        </w:trPr>
        <w:tc>
          <w:tcPr>
            <w:tcW w:w="1695"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rFonts w:eastAsia="Times New Roman" w:cs="Arial CYR"/>
                <w:color w:val="auto"/>
                <w:szCs w:val="16"/>
                <w:lang w:val="uk-UA" w:eastAsia="ru-RU"/>
              </w:rPr>
              <w:t>040624 /</w:t>
            </w:r>
            <w:r w:rsidRPr="0085468D">
              <w:rPr>
                <w:rFonts w:eastAsia="Times New Roman" w:cs="Arial CYR"/>
                <w:color w:val="auto"/>
                <w:szCs w:val="16"/>
                <w:lang w:val="uk-UA" w:eastAsia="ru-RU"/>
              </w:rPr>
              <w:br/>
              <w:t>Public works and building sites</w:t>
            </w:r>
            <w:r w:rsidRPr="0085468D">
              <w:rPr>
                <w:rFonts w:eastAsia="Times New Roman" w:cs="Arial CYR"/>
                <w:color w:val="auto"/>
                <w:szCs w:val="16"/>
                <w:lang w:val="uk-UA" w:eastAsia="ru-RU"/>
              </w:rPr>
              <w:br/>
              <w:t>(Цивільне будівництво та будівельні майданчики)</w:t>
            </w:r>
          </w:p>
        </w:tc>
        <w:tc>
          <w:tcPr>
            <w:tcW w:w="3401"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pStyle w:val="a4"/>
              <w:numPr>
                <w:ilvl w:val="0"/>
                <w:numId w:val="4"/>
              </w:numPr>
              <w:spacing w:after="0"/>
              <w:jc w:val="center"/>
              <w:rPr>
                <w:color w:val="auto"/>
                <w:sz w:val="16"/>
                <w:szCs w:val="16"/>
                <w:lang w:val="uk-UA"/>
              </w:rPr>
            </w:pPr>
            <w:r w:rsidRPr="0085468D">
              <w:rPr>
                <w:color w:val="auto"/>
                <w:sz w:val="16"/>
                <w:szCs w:val="16"/>
                <w:lang w:val="uk-UA"/>
              </w:rPr>
              <w:t>Посилити контроль за точним дотриманням технологічного регламенту виробництва;</w:t>
            </w:r>
          </w:p>
          <w:p w:rsidR="0085468D" w:rsidRPr="0085468D" w:rsidRDefault="0085468D" w:rsidP="00327DEA">
            <w:pPr>
              <w:pStyle w:val="a4"/>
              <w:numPr>
                <w:ilvl w:val="0"/>
                <w:numId w:val="4"/>
              </w:numPr>
              <w:spacing w:after="0"/>
              <w:jc w:val="center"/>
              <w:rPr>
                <w:color w:val="auto"/>
                <w:sz w:val="16"/>
                <w:szCs w:val="16"/>
                <w:lang w:val="uk-UA"/>
              </w:rPr>
            </w:pPr>
            <w:r w:rsidRPr="0085468D">
              <w:rPr>
                <w:color w:val="auto"/>
                <w:sz w:val="16"/>
                <w:szCs w:val="16"/>
                <w:lang w:val="uk-UA"/>
              </w:rPr>
              <w:t>Заборонити роботу обладнання на форсованому режимі;</w:t>
            </w:r>
          </w:p>
          <w:p w:rsidR="0085468D" w:rsidRPr="0085468D" w:rsidRDefault="0085468D" w:rsidP="00327DEA">
            <w:pPr>
              <w:pStyle w:val="a4"/>
              <w:numPr>
                <w:ilvl w:val="0"/>
                <w:numId w:val="4"/>
              </w:numPr>
              <w:spacing w:after="0"/>
              <w:jc w:val="center"/>
              <w:rPr>
                <w:color w:val="auto"/>
                <w:sz w:val="16"/>
                <w:szCs w:val="16"/>
                <w:lang w:val="uk-UA"/>
              </w:rPr>
            </w:pPr>
            <w:r w:rsidRPr="0085468D">
              <w:rPr>
                <w:color w:val="auto"/>
                <w:sz w:val="16"/>
                <w:szCs w:val="16"/>
                <w:lang w:val="uk-UA"/>
              </w:rPr>
              <w:t>Обмежити вантажно-розвантажувальні роботи, пов'язані зі значними  виділеннями в атмосферу забруднюючих речовин;</w:t>
            </w:r>
          </w:p>
          <w:p w:rsidR="0085468D" w:rsidRPr="0085468D" w:rsidRDefault="0085468D" w:rsidP="00327DEA">
            <w:pPr>
              <w:pStyle w:val="a4"/>
              <w:numPr>
                <w:ilvl w:val="0"/>
                <w:numId w:val="4"/>
              </w:numPr>
              <w:spacing w:after="0"/>
              <w:jc w:val="center"/>
              <w:rPr>
                <w:color w:val="auto"/>
                <w:sz w:val="16"/>
                <w:szCs w:val="16"/>
                <w:lang w:val="uk-UA"/>
              </w:rPr>
            </w:pPr>
            <w:r w:rsidRPr="0085468D">
              <w:rPr>
                <w:color w:val="auto"/>
                <w:sz w:val="16"/>
                <w:szCs w:val="16"/>
                <w:lang w:val="uk-UA"/>
              </w:rPr>
              <w:t>Припинити випробування обладнання, пов'язаного із змінами технологічного режиму, що призводить до збільшення викидів забруднюючих речовин у атмосферу.</w:t>
            </w:r>
          </w:p>
          <w:p w:rsidR="0085468D" w:rsidRPr="0085468D" w:rsidRDefault="0085468D" w:rsidP="00327DEA">
            <w:pPr>
              <w:widowControl w:val="0"/>
              <w:ind w:hanging="425"/>
              <w:jc w:val="center"/>
              <w:rPr>
                <w:color w:val="auto"/>
                <w:szCs w:val="16"/>
                <w:lang w:val="uk-UA"/>
              </w:rPr>
            </w:pPr>
          </w:p>
        </w:tc>
        <w:tc>
          <w:tcPr>
            <w:tcW w:w="11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За прогнозом при настанні</w:t>
            </w:r>
          </w:p>
          <w:p w:rsidR="0085468D" w:rsidRPr="0085468D" w:rsidRDefault="0085468D" w:rsidP="00327DEA">
            <w:pPr>
              <w:widowControl w:val="0"/>
              <w:jc w:val="center"/>
              <w:rPr>
                <w:color w:val="auto"/>
                <w:szCs w:val="16"/>
                <w:lang w:val="uk-UA"/>
              </w:rPr>
            </w:pPr>
            <w:r w:rsidRPr="0085468D">
              <w:rPr>
                <w:color w:val="auto"/>
                <w:szCs w:val="16"/>
                <w:lang w:val="uk-UA"/>
              </w:rPr>
              <w:t>несприятливих метеорологічних умов.</w:t>
            </w:r>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Усі джерела викидів забруднюючих речовин</w:t>
            </w:r>
          </w:p>
        </w:tc>
        <w:tc>
          <w:tcPr>
            <w:tcW w:w="15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eastAsia="ru-RU"/>
              </w:rPr>
              <w:t>Об'єм витрат буде визначено після розрахунку тривалості особливих умов</w:t>
            </w:r>
          </w:p>
        </w:tc>
        <w:tc>
          <w:tcPr>
            <w:tcW w:w="155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15-20% від валових викидів роботи обладнання на час тривалості заходів по I режиму</w:t>
            </w:r>
          </w:p>
        </w:tc>
      </w:tr>
      <w:tr w:rsidR="0085468D" w:rsidRPr="0085468D" w:rsidTr="00327DEA">
        <w:trPr>
          <w:trHeight w:val="45"/>
        </w:trPr>
        <w:tc>
          <w:tcPr>
            <w:tcW w:w="10338"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Другий режим роботи підприємства при настанні несприятливих метеорологічних умов</w:t>
            </w:r>
          </w:p>
        </w:tc>
      </w:tr>
      <w:tr w:rsidR="0085468D" w:rsidRPr="0085468D" w:rsidTr="00327DEA">
        <w:trPr>
          <w:trHeight w:val="45"/>
        </w:trPr>
        <w:tc>
          <w:tcPr>
            <w:tcW w:w="1695"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rFonts w:eastAsia="Times New Roman" w:cs="Arial CYR"/>
                <w:color w:val="auto"/>
                <w:szCs w:val="16"/>
                <w:lang w:val="uk-UA" w:eastAsia="ru-RU"/>
              </w:rPr>
              <w:t>040624 /</w:t>
            </w:r>
            <w:r w:rsidRPr="0085468D">
              <w:rPr>
                <w:rFonts w:eastAsia="Times New Roman" w:cs="Arial CYR"/>
                <w:color w:val="auto"/>
                <w:szCs w:val="16"/>
                <w:lang w:val="uk-UA" w:eastAsia="ru-RU"/>
              </w:rPr>
              <w:br/>
              <w:t>Public works and building sites</w:t>
            </w:r>
            <w:r w:rsidRPr="0085468D">
              <w:rPr>
                <w:rFonts w:eastAsia="Times New Roman" w:cs="Arial CYR"/>
                <w:color w:val="auto"/>
                <w:szCs w:val="16"/>
                <w:lang w:val="uk-UA" w:eastAsia="ru-RU"/>
              </w:rPr>
              <w:br/>
              <w:t>(Цивільне будівництво та будівельні майданчики)</w:t>
            </w:r>
          </w:p>
        </w:tc>
        <w:tc>
          <w:tcPr>
            <w:tcW w:w="3401"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pStyle w:val="a4"/>
              <w:numPr>
                <w:ilvl w:val="0"/>
                <w:numId w:val="4"/>
              </w:numPr>
              <w:spacing w:after="0"/>
              <w:jc w:val="center"/>
              <w:rPr>
                <w:color w:val="auto"/>
                <w:sz w:val="16"/>
                <w:szCs w:val="16"/>
                <w:lang w:val="uk-UA"/>
              </w:rPr>
            </w:pPr>
            <w:r w:rsidRPr="0085468D">
              <w:rPr>
                <w:color w:val="auto"/>
                <w:sz w:val="16"/>
                <w:szCs w:val="16"/>
                <w:lang w:val="uk-UA"/>
              </w:rPr>
              <w:t>Всі заходи які розроблені для першого режиму,</w:t>
            </w:r>
          </w:p>
          <w:p w:rsidR="0085468D" w:rsidRPr="0085468D" w:rsidRDefault="0085468D" w:rsidP="00327DEA">
            <w:pPr>
              <w:pStyle w:val="a4"/>
              <w:numPr>
                <w:ilvl w:val="0"/>
                <w:numId w:val="4"/>
              </w:numPr>
              <w:spacing w:after="0"/>
              <w:jc w:val="center"/>
              <w:rPr>
                <w:color w:val="auto"/>
                <w:sz w:val="16"/>
                <w:szCs w:val="16"/>
                <w:lang w:val="uk-UA"/>
              </w:rPr>
            </w:pPr>
            <w:r w:rsidRPr="0085468D">
              <w:rPr>
                <w:color w:val="auto"/>
                <w:sz w:val="16"/>
                <w:szCs w:val="16"/>
                <w:lang w:val="uk-UA"/>
              </w:rPr>
              <w:t>Обмежити використання автотранспорту (пересувних джерел викидів) на території підприємства</w:t>
            </w:r>
          </w:p>
          <w:p w:rsidR="0085468D" w:rsidRPr="0085468D" w:rsidRDefault="0085468D" w:rsidP="00327DEA">
            <w:pPr>
              <w:pStyle w:val="a4"/>
              <w:numPr>
                <w:ilvl w:val="0"/>
                <w:numId w:val="4"/>
              </w:numPr>
              <w:spacing w:after="0"/>
              <w:jc w:val="center"/>
              <w:rPr>
                <w:color w:val="auto"/>
                <w:szCs w:val="16"/>
                <w:lang w:val="uk-UA"/>
              </w:rPr>
            </w:pPr>
            <w:r w:rsidRPr="0085468D">
              <w:rPr>
                <w:color w:val="auto"/>
                <w:sz w:val="16"/>
                <w:szCs w:val="16"/>
                <w:lang w:val="uk-UA"/>
              </w:rPr>
              <w:t>У разі якщо терміни початку планово-попереджувальних робіт з ремонту технологічного обладнання та настання НМУ досить близькі, слідує провести зупинку обладнання</w:t>
            </w:r>
          </w:p>
        </w:tc>
        <w:tc>
          <w:tcPr>
            <w:tcW w:w="11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За прогнозом при настанні</w:t>
            </w:r>
          </w:p>
          <w:p w:rsidR="0085468D" w:rsidRPr="0085468D" w:rsidRDefault="0085468D" w:rsidP="00327DEA">
            <w:pPr>
              <w:widowControl w:val="0"/>
              <w:jc w:val="center"/>
              <w:rPr>
                <w:color w:val="auto"/>
                <w:szCs w:val="16"/>
                <w:lang w:val="uk-UA"/>
              </w:rPr>
            </w:pPr>
            <w:r w:rsidRPr="0085468D">
              <w:rPr>
                <w:color w:val="auto"/>
                <w:szCs w:val="16"/>
                <w:lang w:val="uk-UA"/>
              </w:rPr>
              <w:t>несприятливих метеорологічних умов.</w:t>
            </w:r>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Усі джерела викидів забруднюючих речовин</w:t>
            </w:r>
          </w:p>
        </w:tc>
        <w:tc>
          <w:tcPr>
            <w:tcW w:w="15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eastAsia="ru-RU"/>
              </w:rPr>
              <w:t>Об'єм витрат буде визначено після розрахунку тривалості особливих умов</w:t>
            </w:r>
          </w:p>
        </w:tc>
        <w:tc>
          <w:tcPr>
            <w:tcW w:w="155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20-40% від валових викидів роботи обладнання на час тривалості заходів по I режиму</w:t>
            </w:r>
          </w:p>
        </w:tc>
      </w:tr>
      <w:tr w:rsidR="0085468D" w:rsidRPr="0085468D" w:rsidTr="00327DEA">
        <w:trPr>
          <w:trHeight w:val="45"/>
        </w:trPr>
        <w:tc>
          <w:tcPr>
            <w:tcW w:w="10338" w:type="dxa"/>
            <w:gridSpan w:val="6"/>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Третій режим роботи підприємства при настанні несприятливих метеорологічних умов</w:t>
            </w:r>
          </w:p>
        </w:tc>
      </w:tr>
      <w:tr w:rsidR="0085468D" w:rsidRPr="0085468D" w:rsidTr="00327DEA">
        <w:trPr>
          <w:trHeight w:val="1391"/>
        </w:trPr>
        <w:tc>
          <w:tcPr>
            <w:tcW w:w="1695"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rFonts w:eastAsia="Times New Roman" w:cs="Arial CYR"/>
                <w:color w:val="auto"/>
                <w:szCs w:val="16"/>
                <w:lang w:val="uk-UA" w:eastAsia="ru-RU"/>
              </w:rPr>
              <w:t>040624 /</w:t>
            </w:r>
            <w:r w:rsidRPr="0085468D">
              <w:rPr>
                <w:rFonts w:eastAsia="Times New Roman" w:cs="Arial CYR"/>
                <w:color w:val="auto"/>
                <w:szCs w:val="16"/>
                <w:lang w:val="uk-UA" w:eastAsia="ru-RU"/>
              </w:rPr>
              <w:br/>
              <w:t>Public works and building sites</w:t>
            </w:r>
            <w:r w:rsidRPr="0085468D">
              <w:rPr>
                <w:rFonts w:eastAsia="Times New Roman" w:cs="Arial CYR"/>
                <w:color w:val="auto"/>
                <w:szCs w:val="16"/>
                <w:lang w:val="uk-UA" w:eastAsia="ru-RU"/>
              </w:rPr>
              <w:br/>
              <w:t>(Цивільне будівництво та будівельні майданчики)</w:t>
            </w:r>
          </w:p>
        </w:tc>
        <w:tc>
          <w:tcPr>
            <w:tcW w:w="3401"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pStyle w:val="a4"/>
              <w:numPr>
                <w:ilvl w:val="0"/>
                <w:numId w:val="4"/>
              </w:numPr>
              <w:spacing w:after="0"/>
              <w:jc w:val="center"/>
              <w:rPr>
                <w:color w:val="auto"/>
                <w:sz w:val="16"/>
                <w:szCs w:val="16"/>
                <w:lang w:val="uk-UA"/>
              </w:rPr>
            </w:pPr>
            <w:r w:rsidRPr="0085468D">
              <w:rPr>
                <w:color w:val="auto"/>
                <w:sz w:val="16"/>
                <w:szCs w:val="16"/>
                <w:lang w:val="uk-UA"/>
              </w:rPr>
              <w:t>Всі заходи які розроблені для першого і другого режимів.</w:t>
            </w:r>
          </w:p>
          <w:p w:rsidR="0085468D" w:rsidRPr="0085468D" w:rsidRDefault="0085468D" w:rsidP="00327DEA">
            <w:pPr>
              <w:pStyle w:val="a4"/>
              <w:numPr>
                <w:ilvl w:val="0"/>
                <w:numId w:val="4"/>
              </w:numPr>
              <w:spacing w:after="0"/>
              <w:jc w:val="center"/>
              <w:rPr>
                <w:color w:val="auto"/>
                <w:szCs w:val="16"/>
                <w:lang w:val="uk-UA"/>
              </w:rPr>
            </w:pPr>
            <w:r w:rsidRPr="0085468D">
              <w:rPr>
                <w:color w:val="auto"/>
                <w:sz w:val="16"/>
                <w:szCs w:val="16"/>
                <w:lang w:val="uk-UA"/>
              </w:rPr>
              <w:t>Знизити навантаження виробництва, що супроводжуються значними виділеннями забруднюючих речовин</w:t>
            </w:r>
          </w:p>
        </w:tc>
        <w:tc>
          <w:tcPr>
            <w:tcW w:w="11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За прогнозом при настанні</w:t>
            </w:r>
          </w:p>
          <w:p w:rsidR="0085468D" w:rsidRPr="0085468D" w:rsidRDefault="0085468D" w:rsidP="00327DEA">
            <w:pPr>
              <w:widowControl w:val="0"/>
              <w:jc w:val="center"/>
              <w:rPr>
                <w:color w:val="auto"/>
                <w:szCs w:val="16"/>
                <w:lang w:val="uk-UA"/>
              </w:rPr>
            </w:pPr>
            <w:r w:rsidRPr="0085468D">
              <w:rPr>
                <w:color w:val="auto"/>
                <w:szCs w:val="16"/>
                <w:lang w:val="uk-UA"/>
              </w:rPr>
              <w:t>несприятливих метеорологічних умов.</w:t>
            </w:r>
          </w:p>
        </w:tc>
        <w:tc>
          <w:tcPr>
            <w:tcW w:w="99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Усі джерела викидів забруднюючих речовин</w:t>
            </w:r>
          </w:p>
        </w:tc>
        <w:tc>
          <w:tcPr>
            <w:tcW w:w="15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eastAsia="ru-RU"/>
              </w:rPr>
              <w:t>Об'єм витрат буде визначено після розрахунку тривалості особливих умов</w:t>
            </w:r>
          </w:p>
        </w:tc>
        <w:tc>
          <w:tcPr>
            <w:tcW w:w="155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jc w:val="center"/>
              <w:rPr>
                <w:color w:val="auto"/>
                <w:szCs w:val="16"/>
                <w:lang w:val="uk-UA"/>
              </w:rPr>
            </w:pPr>
            <w:r w:rsidRPr="0085468D">
              <w:rPr>
                <w:color w:val="auto"/>
                <w:szCs w:val="16"/>
                <w:lang w:val="uk-UA"/>
              </w:rPr>
              <w:t>40-60% від валових викидів роботи обладнання на час тривалості заходів по I режиму</w:t>
            </w:r>
          </w:p>
        </w:tc>
      </w:tr>
    </w:tbl>
    <w:p w:rsidR="0085468D" w:rsidRPr="0085468D" w:rsidRDefault="0085468D" w:rsidP="0085468D">
      <w:pPr>
        <w:jc w:val="center"/>
        <w:rPr>
          <w:color w:val="auto"/>
          <w:sz w:val="24"/>
        </w:rPr>
      </w:pPr>
      <w:r w:rsidRPr="0085468D">
        <w:rPr>
          <w:color w:val="auto"/>
          <w:sz w:val="24"/>
        </w:rPr>
        <w:t>Перелік заходів щодо охорони атмосферного повітря на випадок виникнення</w:t>
      </w:r>
      <w:r w:rsidRPr="0085468D">
        <w:rPr>
          <w:color w:val="auto"/>
          <w:sz w:val="24"/>
        </w:rPr>
        <w:br/>
        <w:t>надзвичайних ситуацій техногенного та природного характеру, ліквідації наслідків</w:t>
      </w:r>
      <w:r w:rsidRPr="0085468D">
        <w:rPr>
          <w:color w:val="auto"/>
          <w:sz w:val="24"/>
        </w:rPr>
        <w:br/>
        <w:t>забруднення атмосферного повітря розробляється для об’єктів, які згідно із</w:t>
      </w:r>
      <w:r w:rsidRPr="0085468D">
        <w:rPr>
          <w:color w:val="auto"/>
          <w:sz w:val="24"/>
        </w:rPr>
        <w:br/>
        <w:t>законодавством віднесені до об’єктів підвищеної небезпеки відповідного класу</w:t>
      </w:r>
      <w:r w:rsidRPr="0085468D">
        <w:rPr>
          <w:color w:val="auto"/>
          <w:sz w:val="24"/>
        </w:rPr>
        <w:br/>
        <w:t>(включені до Державного електронного реєстру об’єктів підвищеної небезпеки), і</w:t>
      </w:r>
      <w:r w:rsidRPr="0085468D">
        <w:rPr>
          <w:color w:val="auto"/>
          <w:sz w:val="24"/>
        </w:rPr>
        <w:br/>
        <w:t>надається за формою, наведеною у таблиці 10.2</w:t>
      </w:r>
    </w:p>
    <w:p w:rsidR="0085468D" w:rsidRPr="0085468D" w:rsidRDefault="0085468D" w:rsidP="0085468D">
      <w:pPr>
        <w:jc w:val="center"/>
        <w:rPr>
          <w:i/>
          <w:color w:val="auto"/>
          <w:sz w:val="24"/>
          <w:lang w:val="uk-UA"/>
        </w:rPr>
      </w:pPr>
      <w:r w:rsidRPr="0085468D">
        <w:rPr>
          <w:i/>
          <w:color w:val="auto"/>
          <w:sz w:val="24"/>
        </w:rPr>
        <w:t>Таблиця 10.2. Перелік заходів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rsidR="0085468D" w:rsidRPr="0085468D" w:rsidRDefault="0085468D" w:rsidP="0085468D">
      <w:pPr>
        <w:jc w:val="center"/>
        <w:rPr>
          <w:i/>
          <w:color w:val="auto"/>
          <w:sz w:val="24"/>
          <w:lang w:val="uk-UA"/>
        </w:rPr>
      </w:pPr>
    </w:p>
    <w:tbl>
      <w:tblPr>
        <w:tblW w:w="4915" w:type="pct"/>
        <w:tblInd w:w="115" w:type="dxa"/>
        <w:tblLayout w:type="fixed"/>
        <w:tblLook w:val="0000"/>
      </w:tblPr>
      <w:tblGrid>
        <w:gridCol w:w="1225"/>
        <w:gridCol w:w="1597"/>
        <w:gridCol w:w="1595"/>
        <w:gridCol w:w="1225"/>
        <w:gridCol w:w="1317"/>
        <w:gridCol w:w="1225"/>
        <w:gridCol w:w="1224"/>
      </w:tblGrid>
      <w:tr w:rsidR="0085468D" w:rsidRPr="0085468D" w:rsidTr="00327DEA">
        <w:trPr>
          <w:trHeight w:val="45"/>
        </w:trPr>
        <w:tc>
          <w:tcPr>
            <w:tcW w:w="1331"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Найменування об'єкта підвищеної небезпеки</w:t>
            </w:r>
          </w:p>
        </w:tc>
        <w:tc>
          <w:tcPr>
            <w:tcW w:w="17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Місцезнаходження об'єкта підвищеної небезпеки</w:t>
            </w:r>
          </w:p>
        </w:tc>
        <w:tc>
          <w:tcPr>
            <w:tcW w:w="174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Найменування, маса, категорія небезпечної речовини чи групи речовин, що тимчасово або постійно використовуються, переробляються, виготовляються, транспортуються, зберігаються на об'єкті</w:t>
            </w:r>
          </w:p>
        </w:tc>
        <w:tc>
          <w:tcPr>
            <w:tcW w:w="133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Індивідуальна назва, клас небезпечних речовин та категорія небезпеки, за якими проводилася ідентифікація об'єкта</w:t>
            </w:r>
          </w:p>
        </w:tc>
        <w:tc>
          <w:tcPr>
            <w:tcW w:w="1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Найменування забруднюючих речовин, які у разі виникнення надзвичайної ситуації техногенного або природного характеру можуть надійти в атмосферне повітря</w:t>
            </w:r>
          </w:p>
        </w:tc>
        <w:tc>
          <w:tcPr>
            <w:tcW w:w="133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Найменування заходів щодо охорони атмосферного повітря у разі виникнення надзвичайної ситуації</w:t>
            </w:r>
          </w:p>
        </w:tc>
        <w:tc>
          <w:tcPr>
            <w:tcW w:w="1330"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Найменування заходів щодо ліквідації наслідків забруднення атмосферного повітря у разі виникнення надзвичайної ситуації</w:t>
            </w:r>
          </w:p>
        </w:tc>
      </w:tr>
      <w:tr w:rsidR="0085468D" w:rsidRPr="0085468D" w:rsidTr="00327DEA">
        <w:trPr>
          <w:trHeight w:val="45"/>
        </w:trPr>
        <w:tc>
          <w:tcPr>
            <w:tcW w:w="1331"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1</w:t>
            </w:r>
          </w:p>
        </w:tc>
        <w:tc>
          <w:tcPr>
            <w:tcW w:w="1743"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2</w:t>
            </w:r>
          </w:p>
        </w:tc>
        <w:tc>
          <w:tcPr>
            <w:tcW w:w="174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3</w:t>
            </w:r>
          </w:p>
        </w:tc>
        <w:tc>
          <w:tcPr>
            <w:tcW w:w="133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4</w:t>
            </w:r>
          </w:p>
        </w:tc>
        <w:tc>
          <w:tcPr>
            <w:tcW w:w="143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5</w:t>
            </w:r>
          </w:p>
        </w:tc>
        <w:tc>
          <w:tcPr>
            <w:tcW w:w="133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6</w:t>
            </w:r>
          </w:p>
        </w:tc>
        <w:tc>
          <w:tcPr>
            <w:tcW w:w="1330"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rPr>
            </w:pPr>
            <w:r w:rsidRPr="0085468D">
              <w:rPr>
                <w:color w:val="auto"/>
                <w:szCs w:val="16"/>
              </w:rPr>
              <w:t>7</w:t>
            </w:r>
          </w:p>
        </w:tc>
      </w:tr>
      <w:tr w:rsidR="0085468D" w:rsidRPr="0085468D" w:rsidTr="00327DEA">
        <w:trPr>
          <w:trHeight w:val="45"/>
        </w:trPr>
        <w:tc>
          <w:tcPr>
            <w:tcW w:w="10244" w:type="dxa"/>
            <w:gridSpan w:val="7"/>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16"/>
                <w:lang w:val="uk-UA"/>
              </w:rPr>
            </w:pPr>
            <w:r w:rsidRPr="0085468D">
              <w:rPr>
                <w:color w:val="auto"/>
                <w:szCs w:val="16"/>
                <w:lang w:val="uk-UA"/>
              </w:rPr>
              <w:t>Об’єкт не включений до Державного електронного реєстру об’єктів підвищеної небезпеки</w:t>
            </w:r>
          </w:p>
        </w:tc>
      </w:tr>
    </w:tbl>
    <w:p w:rsidR="0085468D" w:rsidRPr="0085468D" w:rsidRDefault="0085468D" w:rsidP="0085468D">
      <w:pPr>
        <w:jc w:val="center"/>
        <w:rPr>
          <w:color w:val="auto"/>
          <w:lang w:val="uk-UA"/>
        </w:rPr>
      </w:pPr>
    </w:p>
    <w:p w:rsidR="0085468D" w:rsidRPr="0085468D" w:rsidRDefault="0085468D" w:rsidP="0085468D">
      <w:pPr>
        <w:jc w:val="center"/>
        <w:rPr>
          <w:color w:val="auto"/>
          <w:lang w:val="uk-UA"/>
        </w:rPr>
      </w:pPr>
    </w:p>
    <w:p w:rsidR="0085468D" w:rsidRPr="0085468D" w:rsidRDefault="0085468D" w:rsidP="0085468D">
      <w:pPr>
        <w:jc w:val="left"/>
        <w:rPr>
          <w:color w:val="auto"/>
          <w:lang w:val="uk-UA"/>
        </w:rPr>
      </w:pPr>
      <w:r w:rsidRPr="0085468D">
        <w:rPr>
          <w:color w:val="auto"/>
          <w:lang w:val="uk-UA"/>
        </w:rPr>
        <w:br w:type="page"/>
      </w:r>
    </w:p>
    <w:p w:rsidR="0085468D" w:rsidRPr="0085468D" w:rsidRDefault="0085468D" w:rsidP="0085468D">
      <w:pPr>
        <w:jc w:val="center"/>
        <w:rPr>
          <w:b/>
          <w:i/>
          <w:color w:val="auto"/>
          <w:sz w:val="24"/>
          <w:lang w:val="uk-UA"/>
        </w:rPr>
      </w:pPr>
    </w:p>
    <w:p w:rsidR="0085468D" w:rsidRPr="0085468D" w:rsidRDefault="0085468D" w:rsidP="0085468D">
      <w:pPr>
        <w:jc w:val="center"/>
        <w:rPr>
          <w:b/>
          <w:i/>
          <w:color w:val="auto"/>
          <w:sz w:val="24"/>
          <w:lang w:val="uk-UA"/>
        </w:rPr>
      </w:pPr>
    </w:p>
    <w:p w:rsidR="0085468D" w:rsidRPr="0085468D" w:rsidRDefault="0085468D" w:rsidP="0085468D">
      <w:pPr>
        <w:jc w:val="center"/>
        <w:rPr>
          <w:b/>
          <w:i/>
          <w:color w:val="auto"/>
          <w:sz w:val="24"/>
          <w:lang w:val="uk-UA"/>
        </w:rPr>
      </w:pPr>
    </w:p>
    <w:p w:rsidR="0085468D" w:rsidRPr="0085468D" w:rsidRDefault="0085468D" w:rsidP="0085468D">
      <w:pPr>
        <w:jc w:val="center"/>
        <w:rPr>
          <w:b/>
          <w:i/>
          <w:color w:val="auto"/>
          <w:sz w:val="24"/>
        </w:rPr>
      </w:pPr>
      <w:r w:rsidRPr="0085468D">
        <w:rPr>
          <w:b/>
          <w:i/>
          <w:color w:val="auto"/>
          <w:sz w:val="24"/>
        </w:rPr>
        <w:t xml:space="preserve"> Оцінка впливу викидів забруднюючих речовин на стан забруднення атмосферного повітря здійснюється за даними результатів розрахунків розсіювання забруднюючих речовин в атмосферному повітрі та даними, що одержані припроведенні інструментальних методів досліджень акредитованими лабораторіями в установленому законодавством порядку:</w:t>
      </w:r>
    </w:p>
    <w:p w:rsidR="0085468D" w:rsidRPr="0085468D" w:rsidRDefault="0085468D" w:rsidP="0085468D">
      <w:pPr>
        <w:ind w:firstLine="708"/>
        <w:rPr>
          <w:color w:val="auto"/>
          <w:sz w:val="24"/>
          <w:lang w:val="uk-UA"/>
        </w:rPr>
      </w:pPr>
    </w:p>
    <w:p w:rsidR="0085468D" w:rsidRPr="0085468D" w:rsidRDefault="0085468D" w:rsidP="0085468D">
      <w:pPr>
        <w:ind w:firstLine="708"/>
        <w:rPr>
          <w:color w:val="auto"/>
          <w:sz w:val="24"/>
          <w:lang w:val="uk-UA"/>
        </w:rPr>
      </w:pPr>
    </w:p>
    <w:p w:rsidR="0085468D" w:rsidRPr="0085468D" w:rsidRDefault="0085468D" w:rsidP="0085468D">
      <w:pPr>
        <w:ind w:firstLine="708"/>
        <w:rPr>
          <w:color w:val="auto"/>
          <w:sz w:val="24"/>
          <w:lang w:val="uk-UA"/>
        </w:rPr>
      </w:pPr>
      <w:r w:rsidRPr="0085468D">
        <w:rPr>
          <w:color w:val="auto"/>
          <w:sz w:val="24"/>
          <w:lang w:val="uk-UA"/>
        </w:rPr>
        <w:t>Гігієнічним критерієм для визначення гранично допустимих викидів забруднюючих речовин в атмосферу є відповідність їх розрахункових концентрацій на межі СЗЗ гігієнічним регламентам.</w:t>
      </w:r>
    </w:p>
    <w:p w:rsidR="0085468D" w:rsidRPr="0085468D" w:rsidRDefault="0085468D" w:rsidP="0085468D">
      <w:pPr>
        <w:ind w:firstLine="708"/>
        <w:jc w:val="left"/>
        <w:rPr>
          <w:color w:val="auto"/>
          <w:sz w:val="24"/>
          <w:lang w:val="uk-UA"/>
        </w:rPr>
      </w:pPr>
      <w:r w:rsidRPr="0085468D">
        <w:rPr>
          <w:color w:val="auto"/>
          <w:sz w:val="24"/>
        </w:rPr>
        <w:t>Надається аналіз одержаних результатів розрахунків розсіювання забруднюючих</w:t>
      </w:r>
      <w:r w:rsidRPr="0085468D">
        <w:rPr>
          <w:color w:val="auto"/>
          <w:sz w:val="24"/>
        </w:rPr>
        <w:br/>
        <w:t xml:space="preserve">речовин в атмосферному повітрі, проведених з використанням програмного комплексу ЕОЛ+(версія 5.3.8)на електронно-обчислювальнихмашинах </w:t>
      </w:r>
    </w:p>
    <w:p w:rsidR="0085468D" w:rsidRPr="0085468D" w:rsidRDefault="0085468D" w:rsidP="0085468D">
      <w:pPr>
        <w:ind w:firstLine="567"/>
        <w:rPr>
          <w:rFonts w:ascii="Times New Roman" w:hAnsi="Times New Roman"/>
          <w:color w:val="auto"/>
          <w:sz w:val="24"/>
          <w:lang w:val="uk-UA"/>
        </w:rPr>
      </w:pPr>
      <w:r w:rsidRPr="0085468D">
        <w:rPr>
          <w:rFonts w:ascii="Times New Roman" w:hAnsi="Times New Roman"/>
          <w:color w:val="auto"/>
          <w:sz w:val="24"/>
          <w:lang w:val="uk-UA"/>
        </w:rPr>
        <w:t xml:space="preserve">Розмір розрахункового майданчика визначається згідно з пунктом 2.19 </w:t>
      </w:r>
      <w:r w:rsidRPr="0085468D">
        <w:rPr>
          <w:color w:val="auto"/>
          <w:sz w:val="24"/>
        </w:rPr>
        <w:t>розділу 2</w:t>
      </w:r>
      <w:r w:rsidRPr="0085468D">
        <w:rPr>
          <w:color w:val="auto"/>
          <w:sz w:val="24"/>
        </w:rPr>
        <w:br/>
      </w:r>
      <w:r w:rsidRPr="0085468D">
        <w:rPr>
          <w:rFonts w:ascii="Times New Roman" w:hAnsi="Times New Roman"/>
          <w:color w:val="auto"/>
          <w:sz w:val="24"/>
          <w:lang w:val="uk-UA"/>
        </w:rPr>
        <w:t xml:space="preserve"> ОНД-86 і складає 2200×2200. Крок сітки – 50 м.</w:t>
      </w:r>
    </w:p>
    <w:p w:rsidR="0085468D" w:rsidRPr="0085468D" w:rsidRDefault="0085468D" w:rsidP="0085468D">
      <w:pPr>
        <w:ind w:firstLine="708"/>
        <w:rPr>
          <w:color w:val="auto"/>
          <w:sz w:val="24"/>
          <w:lang w:val="uk-UA"/>
        </w:rPr>
      </w:pPr>
      <w:r w:rsidRPr="0085468D">
        <w:rPr>
          <w:color w:val="auto"/>
          <w:sz w:val="24"/>
        </w:rPr>
        <w:t>Визначення доцільності проведення розрахунку розсіювання забруднюючих речовинна ЕОМ проводиться відповідно до вимог пункту 5.21 розділу 5 ОНД-86.</w:t>
      </w:r>
    </w:p>
    <w:p w:rsidR="0085468D" w:rsidRPr="0085468D" w:rsidRDefault="0085468D" w:rsidP="0085468D">
      <w:pPr>
        <w:rPr>
          <w:color w:val="auto"/>
          <w:sz w:val="24"/>
          <w:lang w:val="uk-UA"/>
        </w:rPr>
      </w:pPr>
      <w:r w:rsidRPr="0085468D">
        <w:rPr>
          <w:color w:val="auto"/>
          <w:sz w:val="24"/>
          <w:lang w:val="uk-UA"/>
        </w:rPr>
        <w:t>виходячі з:</w:t>
      </w:r>
    </w:p>
    <w:p w:rsidR="0085468D" w:rsidRPr="0085468D" w:rsidRDefault="0085468D" w:rsidP="0085468D">
      <w:pPr>
        <w:ind w:firstLine="708"/>
        <w:rPr>
          <w:color w:val="auto"/>
          <w:sz w:val="24"/>
          <w:lang w:val="uk-UA"/>
        </w:rPr>
      </w:pPr>
      <w:r w:rsidRPr="0085468D">
        <w:rPr>
          <w:color w:val="auto"/>
          <w:sz w:val="24"/>
          <w:lang w:val="uk-UA"/>
        </w:rPr>
        <w:t>М/ГДК&gt;Ф</w:t>
      </w:r>
      <w:r w:rsidRPr="0085468D">
        <w:rPr>
          <w:color w:val="auto"/>
          <w:sz w:val="24"/>
          <w:lang w:val="uk-UA"/>
        </w:rPr>
        <w:tab/>
        <w:t>Ф=0,01Н при Н&gt;10 м</w:t>
      </w:r>
    </w:p>
    <w:p w:rsidR="0085468D" w:rsidRPr="0085468D" w:rsidRDefault="0085468D" w:rsidP="0085468D">
      <w:pPr>
        <w:ind w:firstLine="708"/>
        <w:rPr>
          <w:color w:val="auto"/>
          <w:sz w:val="24"/>
          <w:lang w:val="uk-UA"/>
        </w:rPr>
      </w:pPr>
      <w:r w:rsidRPr="0085468D">
        <w:rPr>
          <w:color w:val="auto"/>
          <w:sz w:val="24"/>
          <w:lang w:val="uk-UA"/>
        </w:rPr>
        <w:t>М/ГДК&gt;Ф</w:t>
      </w:r>
      <w:r w:rsidRPr="0085468D">
        <w:rPr>
          <w:color w:val="auto"/>
          <w:sz w:val="24"/>
          <w:lang w:val="uk-UA"/>
        </w:rPr>
        <w:tab/>
        <w:t>Ф=0,1 при Н≤10 м</w:t>
      </w:r>
    </w:p>
    <w:p w:rsidR="0085468D" w:rsidRPr="0085468D" w:rsidRDefault="0085468D" w:rsidP="0085468D">
      <w:pPr>
        <w:ind w:firstLine="708"/>
        <w:rPr>
          <w:color w:val="auto"/>
          <w:sz w:val="24"/>
          <w:lang w:val="uk-UA"/>
        </w:rPr>
      </w:pPr>
      <w:r w:rsidRPr="0085468D">
        <w:rPr>
          <w:color w:val="auto"/>
          <w:sz w:val="24"/>
          <w:lang w:val="uk-UA"/>
        </w:rPr>
        <w:t>де: М - сумарне значення викиду від усіх джерел підприємства, відповідне найбільш несприятливим з встановлених умов викиду, включаючи вентиляційні викиди і неорганізовані викиди, г/с;</w:t>
      </w:r>
    </w:p>
    <w:p w:rsidR="0085468D" w:rsidRPr="0085468D" w:rsidRDefault="0085468D" w:rsidP="0085468D">
      <w:pPr>
        <w:ind w:firstLine="708"/>
        <w:rPr>
          <w:color w:val="auto"/>
          <w:sz w:val="24"/>
          <w:lang w:val="uk-UA"/>
        </w:rPr>
      </w:pPr>
      <w:r w:rsidRPr="0085468D">
        <w:rPr>
          <w:color w:val="auto"/>
          <w:sz w:val="24"/>
          <w:lang w:val="uk-UA"/>
        </w:rPr>
        <w:t>ГДК - максимальна гранично допустима концентрація, мг/м3;</w:t>
      </w:r>
    </w:p>
    <w:p w:rsidR="0085468D" w:rsidRPr="0085468D" w:rsidRDefault="0085468D" w:rsidP="0085468D">
      <w:pPr>
        <w:ind w:firstLine="708"/>
        <w:rPr>
          <w:color w:val="auto"/>
          <w:sz w:val="24"/>
          <w:lang w:val="uk-UA"/>
        </w:rPr>
      </w:pPr>
      <w:r w:rsidRPr="0085468D">
        <w:rPr>
          <w:color w:val="auto"/>
          <w:sz w:val="24"/>
          <w:lang w:val="uk-UA"/>
        </w:rPr>
        <w:t>Н - середньозважена по підприємству висота джерел викидів, м.</w:t>
      </w:r>
    </w:p>
    <w:p w:rsidR="0085468D" w:rsidRPr="0085468D" w:rsidRDefault="0085468D" w:rsidP="0085468D">
      <w:pPr>
        <w:ind w:firstLine="708"/>
        <w:rPr>
          <w:color w:val="auto"/>
          <w:sz w:val="24"/>
          <w:lang w:val="uk-UA"/>
        </w:rPr>
      </w:pPr>
    </w:p>
    <w:p w:rsidR="0085468D" w:rsidRPr="0085468D" w:rsidRDefault="0085468D" w:rsidP="0085468D">
      <w:pPr>
        <w:ind w:firstLine="567"/>
        <w:rPr>
          <w:color w:val="auto"/>
          <w:sz w:val="24"/>
          <w:lang w:val="uk-UA"/>
        </w:rPr>
      </w:pPr>
      <w:r w:rsidRPr="0085468D">
        <w:rPr>
          <w:color w:val="auto"/>
          <w:sz w:val="24"/>
        </w:rPr>
        <w:t>Коефіцієнт доцільності  проведення розрахунків розсіювання на ЕОМ</w:t>
      </w:r>
    </w:p>
    <w:p w:rsidR="0085468D" w:rsidRPr="0085468D" w:rsidRDefault="0085468D" w:rsidP="0085468D">
      <w:pPr>
        <w:ind w:firstLine="567"/>
        <w:rPr>
          <w:color w:val="auto"/>
          <w:sz w:val="24"/>
          <w:lang w:val="uk-UA"/>
        </w:rPr>
      </w:pPr>
    </w:p>
    <w:tbl>
      <w:tblPr>
        <w:tblW w:w="0" w:type="auto"/>
        <w:tblInd w:w="-4" w:type="dxa"/>
        <w:tblLayout w:type="fixed"/>
        <w:tblCellMar>
          <w:left w:w="10" w:type="dxa"/>
          <w:right w:w="10" w:type="dxa"/>
        </w:tblCellMar>
        <w:tblLook w:val="0000"/>
      </w:tblPr>
      <w:tblGrid>
        <w:gridCol w:w="588"/>
        <w:gridCol w:w="836"/>
        <w:gridCol w:w="5961"/>
        <w:gridCol w:w="2056"/>
        <w:gridCol w:w="16"/>
      </w:tblGrid>
      <w:tr w:rsidR="0085468D" w:rsidRPr="0085468D" w:rsidTr="00327DEA">
        <w:tc>
          <w:tcPr>
            <w:tcW w:w="588" w:type="dxa"/>
            <w:tcBorders>
              <w:top w:val="single" w:sz="6" w:space="0" w:color="auto"/>
              <w:left w:val="single" w:sz="6" w:space="0" w:color="auto"/>
              <w:bottom w:val="single" w:sz="6" w:space="0" w:color="auto"/>
              <w:right w:val="single" w:sz="6" w:space="0" w:color="auto"/>
            </w:tcBorders>
          </w:tcPr>
          <w:p w:rsidR="0085468D" w:rsidRPr="0085468D" w:rsidRDefault="0085468D" w:rsidP="00327DEA">
            <w:pPr>
              <w:widowControl w:val="0"/>
              <w:autoSpaceDE w:val="0"/>
              <w:autoSpaceDN w:val="0"/>
              <w:adjustRightInd w:val="0"/>
              <w:jc w:val="center"/>
              <w:rPr>
                <w:rFonts w:ascii="Times New Roman CYR" w:hAnsi="Times New Roman CYR" w:cs="Times New Roman CYR"/>
                <w:color w:val="auto"/>
                <w:sz w:val="20"/>
                <w:szCs w:val="20"/>
              </w:rPr>
            </w:pPr>
            <w:r w:rsidRPr="0085468D">
              <w:rPr>
                <w:rFonts w:ascii="Arial CYR" w:hAnsi="Arial CYR" w:cs="Arial CYR"/>
                <w:color w:val="auto"/>
                <w:sz w:val="14"/>
                <w:szCs w:val="14"/>
              </w:rPr>
              <w:t>N п/п</w:t>
            </w:r>
          </w:p>
        </w:tc>
        <w:tc>
          <w:tcPr>
            <w:tcW w:w="6797" w:type="dxa"/>
            <w:gridSpan w:val="2"/>
            <w:tcBorders>
              <w:top w:val="single" w:sz="6" w:space="0" w:color="auto"/>
              <w:left w:val="single" w:sz="6" w:space="0" w:color="auto"/>
              <w:bottom w:val="single" w:sz="6" w:space="0" w:color="auto"/>
              <w:right w:val="single" w:sz="6" w:space="0" w:color="auto"/>
            </w:tcBorders>
          </w:tcPr>
          <w:p w:rsidR="0085468D" w:rsidRPr="0085468D" w:rsidRDefault="0085468D" w:rsidP="00327DEA">
            <w:pPr>
              <w:widowControl w:val="0"/>
              <w:autoSpaceDE w:val="0"/>
              <w:autoSpaceDN w:val="0"/>
              <w:adjustRightInd w:val="0"/>
              <w:jc w:val="center"/>
              <w:rPr>
                <w:rFonts w:ascii="Times New Roman CYR" w:hAnsi="Times New Roman CYR" w:cs="Times New Roman CYR"/>
                <w:color w:val="auto"/>
                <w:sz w:val="14"/>
                <w:szCs w:val="14"/>
              </w:rPr>
            </w:pP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Найменування забруднюючої</w:t>
            </w:r>
            <w:r w:rsidRPr="0085468D">
              <w:rPr>
                <w:rFonts w:ascii="Arial CYR" w:hAnsi="Arial CYR" w:cs="Arial CYR"/>
                <w:color w:val="auto"/>
                <w:sz w:val="14"/>
                <w:szCs w:val="14"/>
              </w:rPr>
              <w:br/>
              <w:t>речовини</w:t>
            </w:r>
          </w:p>
        </w:tc>
        <w:tc>
          <w:tcPr>
            <w:tcW w:w="2072" w:type="dxa"/>
            <w:gridSpan w:val="2"/>
            <w:tcBorders>
              <w:top w:val="single" w:sz="6" w:space="0" w:color="auto"/>
              <w:left w:val="single" w:sz="6" w:space="0" w:color="auto"/>
              <w:bottom w:val="single" w:sz="6" w:space="0" w:color="auto"/>
              <w:right w:val="single" w:sz="6"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Доцільність проведення</w:t>
            </w:r>
            <w:r w:rsidRPr="0085468D">
              <w:rPr>
                <w:rFonts w:ascii="Arial CYR" w:hAnsi="Arial CYR" w:cs="Arial CYR"/>
                <w:color w:val="auto"/>
                <w:sz w:val="14"/>
                <w:szCs w:val="14"/>
              </w:rPr>
              <w:br/>
              <w:t>розрахунків розсіювання</w:t>
            </w:r>
            <w:r w:rsidRPr="0085468D">
              <w:rPr>
                <w:rFonts w:ascii="Arial CYR" w:hAnsi="Arial CYR" w:cs="Arial CYR"/>
                <w:color w:val="auto"/>
                <w:sz w:val="14"/>
                <w:szCs w:val="14"/>
              </w:rPr>
              <w:br/>
              <w:t>/так чи ні/</w:t>
            </w:r>
            <w:r w:rsidRPr="0085468D">
              <w:rPr>
                <w:rFonts w:ascii="Arial CYR" w:hAnsi="Arial CYR" w:cs="Arial CYR"/>
                <w:color w:val="auto"/>
                <w:sz w:val="14"/>
                <w:szCs w:val="14"/>
              </w:rPr>
              <w:br/>
              <w:t>М/ГДК &gt; Ф</w:t>
            </w:r>
          </w:p>
        </w:tc>
      </w:tr>
      <w:tr w:rsidR="0085468D" w:rsidRPr="0085468D" w:rsidTr="00327DEA">
        <w:tc>
          <w:tcPr>
            <w:tcW w:w="588" w:type="dxa"/>
            <w:tcBorders>
              <w:top w:val="single" w:sz="6" w:space="0" w:color="auto"/>
              <w:left w:val="single" w:sz="6" w:space="0" w:color="auto"/>
              <w:bottom w:val="single" w:sz="6" w:space="0" w:color="auto"/>
              <w:right w:val="single" w:sz="6"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w:t>
            </w:r>
          </w:p>
        </w:tc>
        <w:tc>
          <w:tcPr>
            <w:tcW w:w="6797" w:type="dxa"/>
            <w:gridSpan w:val="2"/>
            <w:tcBorders>
              <w:top w:val="single" w:sz="6" w:space="0" w:color="auto"/>
              <w:left w:val="single" w:sz="6" w:space="0" w:color="auto"/>
              <w:bottom w:val="single" w:sz="6" w:space="0" w:color="auto"/>
              <w:right w:val="single" w:sz="6"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w:t>
            </w:r>
          </w:p>
        </w:tc>
        <w:tc>
          <w:tcPr>
            <w:tcW w:w="2072" w:type="dxa"/>
            <w:gridSpan w:val="2"/>
            <w:tcBorders>
              <w:top w:val="single" w:sz="6" w:space="0" w:color="auto"/>
              <w:left w:val="single" w:sz="6" w:space="0" w:color="auto"/>
              <w:bottom w:val="single" w:sz="6" w:space="0" w:color="auto"/>
              <w:right w:val="single" w:sz="6"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lang w:val="uk-UA"/>
              </w:rPr>
            </w:pPr>
            <w:r w:rsidRPr="0085468D">
              <w:rPr>
                <w:rFonts w:ascii="Arial CYR" w:hAnsi="Arial CYR" w:cs="Arial CYR"/>
                <w:color w:val="auto"/>
                <w:sz w:val="14"/>
                <w:szCs w:val="14"/>
                <w:lang w:val="uk-UA"/>
              </w:rPr>
              <w:t>11000</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‌НМЛОС</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150</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‌Натрію гідроокис (натр їдкий,сода каустична)</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‌01003</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123</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‌Заліза оксид**(в переpахунку на залізо)</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‌4</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‌01010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203</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‌Хром шестивалентний (в переpахунку на триокис хрому)</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‌5</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‌01011</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207</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‌Цинку окис (в переpахунку на цинк)</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‌6</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‌01104</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143</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‌Марганець та його з’єднання (в переpахунку на діоксид марганцю)</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‌7</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‌03000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2902</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‌Речовини у вигляді суспендованих твердих частинок (мікро-частинки</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‌так</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‌8</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‌04001</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301</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‌Азоту діоксид</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‌так</w:t>
            </w:r>
          </w:p>
        </w:tc>
      </w:tr>
      <w:tr w:rsidR="0085468D" w:rsidRPr="0085468D" w:rsidTr="00327DEA">
        <w:trPr>
          <w:gridAfter w:val="1"/>
          <w:wAfter w:w="16" w:type="dxa"/>
        </w:trPr>
        <w:tc>
          <w:tcPr>
            <w:tcW w:w="588" w:type="dxa"/>
            <w:tcBorders>
              <w:top w:val="single" w:sz="6" w:space="0" w:color="auto"/>
              <w:left w:val="single" w:sz="6" w:space="0" w:color="auto"/>
              <w:bottom w:val="single" w:sz="4" w:space="0" w:color="auto"/>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‌9</w:t>
            </w:r>
          </w:p>
        </w:tc>
        <w:tc>
          <w:tcPr>
            <w:tcW w:w="836" w:type="dxa"/>
            <w:tcBorders>
              <w:top w:val="single" w:sz="4" w:space="0" w:color="auto"/>
              <w:left w:val="single" w:sz="6" w:space="0" w:color="auto"/>
              <w:bottom w:val="single" w:sz="4" w:space="0" w:color="auto"/>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‌04002</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11815</w:t>
            </w:r>
          </w:p>
        </w:tc>
        <w:tc>
          <w:tcPr>
            <w:tcW w:w="5961" w:type="dxa"/>
            <w:tcBorders>
              <w:top w:val="single" w:sz="6" w:space="0" w:color="auto"/>
              <w:left w:val="nil"/>
              <w:bottom w:val="single" w:sz="4" w:space="0" w:color="auto"/>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‌Азоту(1) оксид (N2O</w:t>
            </w:r>
          </w:p>
        </w:tc>
        <w:tc>
          <w:tcPr>
            <w:tcW w:w="2056" w:type="dxa"/>
            <w:tcBorders>
              <w:top w:val="single" w:sz="6" w:space="0" w:color="auto"/>
              <w:left w:val="single" w:sz="6" w:space="0" w:color="auto"/>
              <w:bottom w:val="single" w:sz="4" w:space="0" w:color="auto"/>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c>
          <w:tcPr>
            <w:tcW w:w="588" w:type="dxa"/>
            <w:tcBorders>
              <w:top w:val="single" w:sz="6" w:space="0" w:color="auto"/>
              <w:left w:val="single" w:sz="6" w:space="0" w:color="auto"/>
              <w:bottom w:val="single" w:sz="6" w:space="0" w:color="auto"/>
              <w:right w:val="single" w:sz="6"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w:t>
            </w:r>
          </w:p>
        </w:tc>
        <w:tc>
          <w:tcPr>
            <w:tcW w:w="6797" w:type="dxa"/>
            <w:gridSpan w:val="2"/>
            <w:tcBorders>
              <w:top w:val="single" w:sz="6" w:space="0" w:color="auto"/>
              <w:left w:val="single" w:sz="6" w:space="0" w:color="auto"/>
              <w:bottom w:val="single" w:sz="6" w:space="0" w:color="auto"/>
              <w:right w:val="single" w:sz="6"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w:t>
            </w:r>
          </w:p>
        </w:tc>
        <w:tc>
          <w:tcPr>
            <w:tcW w:w="2072" w:type="dxa"/>
            <w:gridSpan w:val="2"/>
            <w:tcBorders>
              <w:top w:val="single" w:sz="6" w:space="0" w:color="auto"/>
              <w:left w:val="single" w:sz="6" w:space="0" w:color="auto"/>
              <w:bottom w:val="single" w:sz="6" w:space="0" w:color="auto"/>
              <w:right w:val="single" w:sz="6"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‌10</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‌04003</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303</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‌Аміак</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‌04004</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302</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‌Кислота азотна за молекулою HNOз</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‌12</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‌05001</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330</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‌Ангідрид сірчистий</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‌13</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‌05002</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333</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‌Сірководень</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‌14</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‌05004</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322</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‌Кислота сіpчана за молекулою Н2SO4</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‌15</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‌06000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337</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‌Вуглецю оксид</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‌16</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‌07000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11812</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‌Вуглецю діоксид</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‌17</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‌11000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1042</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‌Спирт бутиловий</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‌18</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‌11000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1061</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‌Спирт етиловий</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‌19</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‌11000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2732</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‌Керосин</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‌20</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‌11000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2735</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‌Масло мінеральне нафтове(веретенне,машинне,циліндров.та інш.)</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 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‌21</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‌11000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2750</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‌Сольвент нафта</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‌22</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‌11005</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1310</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‌Альдегід масляний</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‌23</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‌11007</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1401</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‌Ацетон</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‌24</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‌11009</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1210</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‌Бутилацетат</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‌25</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‌11020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1246</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‌2-~Етоксиетанол (етилцелосольв,етиловий ефір етиленгліколю)</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‌26</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‌11041</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621</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‌Толуол</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‌27</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‌11051</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931</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‌Епіхлоргідрин</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‌28</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‌12000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410</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‌Метан</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‌так</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‌29</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‌15003</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316</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‌Водень хлористий (соляна кислота) по молекулі HCl</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‌так</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‌30</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‌16000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343</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‌Фториди добpе pозчинні неоpганічні (фтоpид і гекс.натрію)</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‌31</w:t>
            </w:r>
          </w:p>
        </w:tc>
        <w:tc>
          <w:tcPr>
            <w:tcW w:w="836" w:type="dxa"/>
            <w:tcBorders>
              <w:top w:val="single" w:sz="4" w:space="0" w:color="auto"/>
              <w:left w:val="single" w:sz="6" w:space="0" w:color="auto"/>
              <w:bottom w:val="nil"/>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‌16000</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344</w:t>
            </w:r>
          </w:p>
        </w:tc>
        <w:tc>
          <w:tcPr>
            <w:tcW w:w="5961" w:type="dxa"/>
            <w:tcBorders>
              <w:top w:val="single" w:sz="6" w:space="0" w:color="auto"/>
              <w:left w:val="nil"/>
              <w:bottom w:val="nil"/>
              <w:right w:val="single" w:sz="4"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‌Фториди погано pозчинні неоpганічні (фтоpид алюмінію і кальцію)</w:t>
            </w:r>
          </w:p>
        </w:tc>
        <w:tc>
          <w:tcPr>
            <w:tcW w:w="2056" w:type="dxa"/>
            <w:tcBorders>
              <w:top w:val="single" w:sz="6" w:space="0" w:color="auto"/>
              <w:left w:val="single" w:sz="6" w:space="0" w:color="auto"/>
              <w:bottom w:val="nil"/>
              <w:right w:val="single" w:sz="4"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r w:rsidR="0085468D" w:rsidRPr="0085468D" w:rsidTr="00327DEA">
        <w:trPr>
          <w:gridAfter w:val="1"/>
          <w:wAfter w:w="16" w:type="dxa"/>
        </w:trPr>
        <w:tc>
          <w:tcPr>
            <w:tcW w:w="588" w:type="dxa"/>
            <w:tcBorders>
              <w:top w:val="single" w:sz="6" w:space="0" w:color="auto"/>
              <w:left w:val="single" w:sz="6" w:space="0" w:color="auto"/>
              <w:bottom w:val="single" w:sz="4" w:space="0" w:color="auto"/>
              <w:right w:val="single" w:sz="6"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‌32</w:t>
            </w:r>
          </w:p>
        </w:tc>
        <w:tc>
          <w:tcPr>
            <w:tcW w:w="836" w:type="dxa"/>
            <w:tcBorders>
              <w:top w:val="single" w:sz="6" w:space="0" w:color="auto"/>
              <w:left w:val="single" w:sz="6" w:space="0" w:color="auto"/>
              <w:bottom w:val="single" w:sz="4" w:space="0" w:color="auto"/>
              <w:right w:val="nil"/>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‌16001</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w:t>
            </w:r>
          </w:p>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342</w:t>
            </w:r>
          </w:p>
        </w:tc>
        <w:tc>
          <w:tcPr>
            <w:tcW w:w="5961" w:type="dxa"/>
            <w:tcBorders>
              <w:top w:val="single" w:sz="6" w:space="0" w:color="auto"/>
              <w:left w:val="nil"/>
              <w:bottom w:val="single" w:sz="4" w:space="0" w:color="auto"/>
              <w:right w:val="single" w:sz="6" w:space="0" w:color="auto"/>
            </w:tcBorders>
          </w:tcPr>
          <w:p w:rsidR="0085468D" w:rsidRPr="0085468D" w:rsidRDefault="0085468D" w:rsidP="00327DEA">
            <w:pPr>
              <w:widowControl w:val="0"/>
              <w:autoSpaceDE w:val="0"/>
              <w:autoSpaceDN w:val="0"/>
              <w:adjustRightInd w:val="0"/>
              <w:rPr>
                <w:rFonts w:ascii="Arial CYR" w:hAnsi="Arial CYR" w:cs="Arial CYR"/>
                <w:color w:val="auto"/>
                <w:sz w:val="14"/>
                <w:szCs w:val="14"/>
              </w:rPr>
            </w:pPr>
            <w:r w:rsidRPr="0085468D">
              <w:rPr>
                <w:rFonts w:ascii="Arial CYR" w:hAnsi="Arial CYR" w:cs="Arial CYR"/>
                <w:color w:val="auto"/>
                <w:sz w:val="14"/>
                <w:szCs w:val="14"/>
              </w:rPr>
              <w:t>‌Фториди,газоподібні з`єднання(фтористий водень,4-фтор.кремній)</w:t>
            </w:r>
          </w:p>
        </w:tc>
        <w:tc>
          <w:tcPr>
            <w:tcW w:w="2056" w:type="dxa"/>
            <w:tcBorders>
              <w:top w:val="single" w:sz="6" w:space="0" w:color="auto"/>
              <w:left w:val="single" w:sz="6" w:space="0" w:color="auto"/>
              <w:bottom w:val="single" w:sz="4" w:space="0" w:color="auto"/>
              <w:right w:val="single" w:sz="6" w:space="0" w:color="auto"/>
            </w:tcBorders>
          </w:tcPr>
          <w:p w:rsidR="0085468D" w:rsidRPr="0085468D" w:rsidRDefault="0085468D" w:rsidP="00327DEA">
            <w:pPr>
              <w:widowControl w:val="0"/>
              <w:autoSpaceDE w:val="0"/>
              <w:autoSpaceDN w:val="0"/>
              <w:adjustRightInd w:val="0"/>
              <w:jc w:val="center"/>
              <w:rPr>
                <w:rFonts w:ascii="Arial CYR" w:hAnsi="Arial CYR" w:cs="Arial CYR"/>
                <w:color w:val="auto"/>
                <w:sz w:val="14"/>
                <w:szCs w:val="14"/>
              </w:rPr>
            </w:pPr>
            <w:r w:rsidRPr="0085468D">
              <w:rPr>
                <w:rFonts w:ascii="Arial CYR" w:hAnsi="Arial CYR" w:cs="Arial CYR"/>
                <w:color w:val="auto"/>
                <w:sz w:val="14"/>
                <w:szCs w:val="14"/>
              </w:rPr>
              <w:t>‌ні</w:t>
            </w:r>
          </w:p>
        </w:tc>
      </w:tr>
    </w:tbl>
    <w:p w:rsidR="0085468D" w:rsidRPr="0085468D" w:rsidRDefault="0085468D" w:rsidP="0085468D">
      <w:pPr>
        <w:ind w:firstLine="567"/>
        <w:rPr>
          <w:color w:val="auto"/>
          <w:sz w:val="24"/>
          <w:lang w:val="uk-UA"/>
        </w:rPr>
      </w:pPr>
    </w:p>
    <w:p w:rsidR="0085468D" w:rsidRPr="0085468D" w:rsidRDefault="0085468D" w:rsidP="0085468D">
      <w:pPr>
        <w:ind w:firstLine="709"/>
        <w:rPr>
          <w:rFonts w:eastAsia="Times New Roman"/>
          <w:color w:val="auto"/>
          <w:szCs w:val="16"/>
          <w:highlight w:val="yellow"/>
          <w:lang w:val="uk-UA"/>
        </w:rPr>
      </w:pPr>
      <w:r w:rsidRPr="0085468D">
        <w:rPr>
          <w:color w:val="auto"/>
          <w:sz w:val="24"/>
          <w:lang w:val="uk-UA"/>
        </w:rPr>
        <w:t xml:space="preserve">Виконується розрахунок розсіювання (по доцільності проведення розрахунків розсіювання) згідно рози вітрів. </w:t>
      </w:r>
    </w:p>
    <w:p w:rsidR="0085468D" w:rsidRPr="0085468D" w:rsidRDefault="0085468D" w:rsidP="0085468D">
      <w:pPr>
        <w:ind w:firstLine="709"/>
        <w:rPr>
          <w:color w:val="auto"/>
          <w:sz w:val="24"/>
          <w:lang w:val="uk-UA"/>
        </w:rPr>
      </w:pPr>
      <w:r w:rsidRPr="0085468D">
        <w:rPr>
          <w:color w:val="auto"/>
          <w:sz w:val="24"/>
        </w:rPr>
        <w:t>При роздрукуванні результатів проведених розрахунків забруднення атмосфери наЕОМ таблиця за результатами розрахунку концентрацій у заданих точках</w:t>
      </w:r>
      <w:r w:rsidRPr="0085468D">
        <w:rPr>
          <w:color w:val="auto"/>
          <w:sz w:val="24"/>
        </w:rPr>
        <w:br/>
        <w:t>розрахункового майданчика надається за такими речовинами або групами сумацій,</w:t>
      </w:r>
      <w:r w:rsidRPr="0085468D">
        <w:rPr>
          <w:color w:val="auto"/>
          <w:sz w:val="24"/>
        </w:rPr>
        <w:br/>
        <w:t>максимальна концентрація яких перевищує 0,4 гігієнічного регламенту.</w:t>
      </w:r>
    </w:p>
    <w:p w:rsidR="0085468D" w:rsidRPr="0085468D" w:rsidRDefault="0085468D" w:rsidP="0085468D">
      <w:pPr>
        <w:ind w:firstLine="709"/>
        <w:rPr>
          <w:color w:val="auto"/>
          <w:sz w:val="24"/>
          <w:lang w:val="uk-UA"/>
        </w:rPr>
      </w:pPr>
    </w:p>
    <w:p w:rsidR="0085468D" w:rsidRPr="0085468D" w:rsidRDefault="0085468D" w:rsidP="0085468D">
      <w:pPr>
        <w:ind w:firstLine="709"/>
        <w:rPr>
          <w:color w:val="auto"/>
          <w:sz w:val="24"/>
          <w:lang w:val="uk-UA"/>
        </w:rPr>
      </w:pPr>
    </w:p>
    <w:p w:rsidR="0085468D" w:rsidRPr="0085468D" w:rsidRDefault="0085468D" w:rsidP="0085468D">
      <w:pPr>
        <w:ind w:firstLine="709"/>
        <w:rPr>
          <w:color w:val="auto"/>
          <w:sz w:val="24"/>
          <w:highlight w:val="yellow"/>
          <w:lang w:val="uk-UA"/>
        </w:rPr>
      </w:pPr>
      <w:r w:rsidRPr="0085468D">
        <w:rPr>
          <w:color w:val="auto"/>
          <w:sz w:val="24"/>
          <w:lang w:val="uk-UA"/>
        </w:rPr>
        <w:t xml:space="preserve">Дані в таблиці взяті з розсіювання без урахування  та  з урахуванням фонових концентрацій на межі СЗЗ та найближчих житлових забудовах.  </w:t>
      </w:r>
    </w:p>
    <w:tbl>
      <w:tblPr>
        <w:tblW w:w="10228" w:type="dxa"/>
        <w:tblInd w:w="-459" w:type="dxa"/>
        <w:tblLayout w:type="fixed"/>
        <w:tblLook w:val="04A0"/>
      </w:tblPr>
      <w:tblGrid>
        <w:gridCol w:w="2557"/>
        <w:gridCol w:w="850"/>
        <w:gridCol w:w="520"/>
        <w:gridCol w:w="1181"/>
        <w:gridCol w:w="1280"/>
        <w:gridCol w:w="1280"/>
        <w:gridCol w:w="1280"/>
        <w:gridCol w:w="1280"/>
      </w:tblGrid>
      <w:tr w:rsidR="0085468D" w:rsidRPr="0085468D" w:rsidTr="0085468D">
        <w:trPr>
          <w:trHeight w:val="57"/>
        </w:trPr>
        <w:tc>
          <w:tcPr>
            <w:tcW w:w="2557" w:type="dxa"/>
            <w:vMerge w:val="restart"/>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Найменування забруднюючої речовини</w:t>
            </w:r>
          </w:p>
        </w:tc>
        <w:tc>
          <w:tcPr>
            <w:tcW w:w="850" w:type="dxa"/>
            <w:tcBorders>
              <w:top w:val="single" w:sz="4" w:space="0" w:color="auto"/>
              <w:left w:val="nil"/>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ГДКм.р.</w:t>
            </w:r>
          </w:p>
        </w:tc>
        <w:tc>
          <w:tcPr>
            <w:tcW w:w="520" w:type="dxa"/>
            <w:tcBorders>
              <w:top w:val="single" w:sz="4" w:space="0" w:color="auto"/>
              <w:left w:val="nil"/>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т.</w:t>
            </w:r>
          </w:p>
        </w:tc>
        <w:tc>
          <w:tcPr>
            <w:tcW w:w="1181" w:type="dxa"/>
            <w:vMerge w:val="restart"/>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Координати точок, X1 ; Y1</w:t>
            </w:r>
          </w:p>
        </w:tc>
        <w:tc>
          <w:tcPr>
            <w:tcW w:w="5120" w:type="dxa"/>
            <w:gridSpan w:val="4"/>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xml:space="preserve">Концентрація забруднюючих речовин в приземному шарі </w:t>
            </w:r>
          </w:p>
        </w:tc>
      </w:tr>
      <w:tr w:rsidR="0085468D" w:rsidRPr="0085468D" w:rsidTr="0085468D">
        <w:trPr>
          <w:trHeight w:val="57"/>
        </w:trPr>
        <w:tc>
          <w:tcPr>
            <w:tcW w:w="2557" w:type="dxa"/>
            <w:vMerge/>
            <w:tcBorders>
              <w:top w:val="single" w:sz="4" w:space="0" w:color="auto"/>
              <w:left w:val="single" w:sz="4" w:space="0" w:color="auto"/>
              <w:bottom w:val="nil"/>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nil"/>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мг/м</w:t>
            </w:r>
            <w:r w:rsidRPr="0085468D">
              <w:rPr>
                <w:rFonts w:eastAsia="Times New Roman" w:cs="Arial CYR"/>
                <w:color w:val="auto"/>
                <w:sz w:val="20"/>
                <w:szCs w:val="20"/>
                <w:vertAlign w:val="superscript"/>
                <w:lang w:eastAsia="ru-RU"/>
              </w:rPr>
              <w:t>3</w:t>
            </w:r>
          </w:p>
        </w:tc>
        <w:tc>
          <w:tcPr>
            <w:tcW w:w="520" w:type="dxa"/>
            <w:tcBorders>
              <w:top w:val="nil"/>
              <w:left w:val="nil"/>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1181" w:type="dxa"/>
            <w:vMerge/>
            <w:tcBorders>
              <w:top w:val="single" w:sz="4" w:space="0" w:color="auto"/>
              <w:left w:val="single" w:sz="4" w:space="0" w:color="auto"/>
              <w:bottom w:val="nil"/>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Без обліку фону</w:t>
            </w: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З обліком фону</w:t>
            </w:r>
          </w:p>
        </w:tc>
      </w:tr>
      <w:tr w:rsidR="0085468D" w:rsidRPr="0085468D" w:rsidTr="0085468D">
        <w:trPr>
          <w:trHeight w:val="57"/>
        </w:trPr>
        <w:tc>
          <w:tcPr>
            <w:tcW w:w="2557" w:type="dxa"/>
            <w:vMerge/>
            <w:tcBorders>
              <w:top w:val="single" w:sz="4" w:space="0" w:color="auto"/>
              <w:left w:val="single" w:sz="4" w:space="0" w:color="auto"/>
              <w:bottom w:val="nil"/>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nil"/>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1181" w:type="dxa"/>
            <w:vMerge/>
            <w:tcBorders>
              <w:top w:val="single" w:sz="4" w:space="0" w:color="auto"/>
              <w:left w:val="single" w:sz="4" w:space="0" w:color="auto"/>
              <w:bottom w:val="nil"/>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мг/м</w:t>
            </w:r>
            <w:r w:rsidRPr="0085468D">
              <w:rPr>
                <w:rFonts w:eastAsia="Times New Roman" w:cs="Arial CYR"/>
                <w:color w:val="auto"/>
                <w:sz w:val="20"/>
                <w:szCs w:val="20"/>
                <w:vertAlign w:val="superscript"/>
                <w:lang w:eastAsia="ru-RU"/>
              </w:rPr>
              <w:t>3</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долі ГДК</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мг/м</w:t>
            </w:r>
            <w:r w:rsidRPr="0085468D">
              <w:rPr>
                <w:rFonts w:eastAsia="Times New Roman" w:cs="Arial CYR"/>
                <w:color w:val="auto"/>
                <w:sz w:val="20"/>
                <w:szCs w:val="20"/>
                <w:vertAlign w:val="superscript"/>
                <w:lang w:eastAsia="ru-RU"/>
              </w:rPr>
              <w:t>3</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долі ГДК</w:t>
            </w:r>
          </w:p>
        </w:tc>
      </w:tr>
      <w:tr w:rsidR="0085468D" w:rsidRPr="0085468D" w:rsidTr="0085468D">
        <w:trPr>
          <w:trHeight w:val="57"/>
        </w:trPr>
        <w:tc>
          <w:tcPr>
            <w:tcW w:w="2557" w:type="dxa"/>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850" w:type="dxa"/>
            <w:tcBorders>
              <w:top w:val="single" w:sz="4" w:space="0" w:color="auto"/>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520" w:type="dxa"/>
            <w:tcBorders>
              <w:top w:val="single" w:sz="4" w:space="0" w:color="auto"/>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1181" w:type="dxa"/>
            <w:tcBorders>
              <w:top w:val="single" w:sz="4" w:space="0" w:color="auto"/>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c>
          <w:tcPr>
            <w:tcW w:w="1280" w:type="dxa"/>
            <w:tcBorders>
              <w:top w:val="nil"/>
              <w:left w:val="nil"/>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w:t>
            </w:r>
          </w:p>
        </w:tc>
        <w:tc>
          <w:tcPr>
            <w:tcW w:w="1280" w:type="dxa"/>
            <w:tcBorders>
              <w:top w:val="nil"/>
              <w:left w:val="nil"/>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w:t>
            </w:r>
          </w:p>
        </w:tc>
        <w:tc>
          <w:tcPr>
            <w:tcW w:w="128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w:t>
            </w:r>
          </w:p>
        </w:tc>
        <w:tc>
          <w:tcPr>
            <w:tcW w:w="128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w:t>
            </w:r>
          </w:p>
        </w:tc>
      </w:tr>
      <w:tr w:rsidR="0085468D" w:rsidRPr="0085468D" w:rsidTr="0085468D">
        <w:trPr>
          <w:trHeight w:val="57"/>
        </w:trPr>
        <w:tc>
          <w:tcPr>
            <w:tcW w:w="2557" w:type="dxa"/>
            <w:vMerge w:val="restart"/>
            <w:tcBorders>
              <w:top w:val="single" w:sz="4" w:space="0" w:color="auto"/>
              <w:left w:val="single" w:sz="4" w:space="0" w:color="auto"/>
              <w:bottom w:val="nil"/>
              <w:right w:val="nil"/>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Речовини у вигляді суспендованих твердих частинок  (мікрочастинки та волокна)</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0,5</w:t>
            </w:r>
          </w:p>
        </w:tc>
        <w:tc>
          <w:tcPr>
            <w:tcW w:w="6821" w:type="dxa"/>
            <w:gridSpan w:val="6"/>
            <w:tcBorders>
              <w:top w:val="single" w:sz="4" w:space="0" w:color="auto"/>
              <w:left w:val="nil"/>
              <w:bottom w:val="nil"/>
              <w:right w:val="single" w:sz="4" w:space="0" w:color="000000"/>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межі санитарно-захисної зони</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vMerge/>
            <w:tcBorders>
              <w:top w:val="single" w:sz="4" w:space="0" w:color="auto"/>
              <w:left w:val="single" w:sz="4" w:space="0" w:color="auto"/>
              <w:bottom w:val="nil"/>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52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1181"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130 ;-77</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0,426816</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0,853632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0,466816</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0,933632</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 ;-71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0,419738</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0,839476</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0,459738</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0,919476</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-53 ;-2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0,408941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0,817882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0,448941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0,897882</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243 ;11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0,332622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0,665245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0,372622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0,745245</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197 ;134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0,292471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0,584942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0,332471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0,664942</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39 ;137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0,344055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cs="Arial CYR"/>
                <w:color w:val="auto"/>
                <w:sz w:val="20"/>
                <w:szCs w:val="20"/>
              </w:rPr>
            </w:pPr>
            <w:r w:rsidRPr="0085468D">
              <w:rPr>
                <w:rFonts w:cs="Arial CYR"/>
                <w:color w:val="auto"/>
                <w:sz w:val="20"/>
                <w:szCs w:val="22"/>
                <w:lang w:val="en-US"/>
              </w:rPr>
              <w:t>0,68811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0,384055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0,76811</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6821" w:type="dxa"/>
            <w:gridSpan w:val="6"/>
            <w:tcBorders>
              <w:top w:val="single" w:sz="4" w:space="0" w:color="auto"/>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межі найближчої житлової забудови</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-100 ;200</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0,133292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0,266585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0,173292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0,346585</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 ;600</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0,032274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0,064549</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0,072274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0,144549</w:t>
            </w:r>
          </w:p>
        </w:tc>
      </w:tr>
      <w:tr w:rsidR="0085468D" w:rsidRPr="0085468D" w:rsidTr="0085468D">
        <w:trPr>
          <w:trHeight w:val="57"/>
        </w:trPr>
        <w:tc>
          <w:tcPr>
            <w:tcW w:w="2557" w:type="dxa"/>
            <w:vMerge w:val="restart"/>
            <w:tcBorders>
              <w:top w:val="single" w:sz="4" w:space="0" w:color="auto"/>
              <w:left w:val="single" w:sz="4" w:space="0" w:color="auto"/>
              <w:bottom w:val="nil"/>
              <w:right w:val="nil"/>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Оксиди азоту (у перерахунку на діоксид азоту [NO+NO2])</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0,2</w:t>
            </w:r>
          </w:p>
        </w:tc>
        <w:tc>
          <w:tcPr>
            <w:tcW w:w="6821" w:type="dxa"/>
            <w:gridSpan w:val="6"/>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межі санитарно-захисної зони</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vMerge/>
            <w:tcBorders>
              <w:top w:val="single" w:sz="4" w:space="0" w:color="auto"/>
              <w:left w:val="single" w:sz="4" w:space="0" w:color="auto"/>
              <w:bottom w:val="nil"/>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52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130 ;-77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0,114347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0,571735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0,143585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0,717924</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 ;-71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0,124101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0,620506</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0,153339</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0,766695</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-53 ;-2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0,117122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0,58561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0,14636</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0,731799</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243 ;11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0,094362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0,471811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0,1236</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0,618</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197 ;134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0,094181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0,470905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0,123419</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0,617094</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39 ;137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0,130193</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0,650965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0,159431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0,797154</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6821" w:type="dxa"/>
            <w:gridSpan w:val="6"/>
            <w:tcBorders>
              <w:top w:val="single" w:sz="4" w:space="0" w:color="auto"/>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межі найближчої житлової забудови</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-100 ;200</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0,073639</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0,368196</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0,102877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0,514385</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 ;600</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0,019779</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0,098895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0,049017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0,245084</w:t>
            </w:r>
          </w:p>
        </w:tc>
      </w:tr>
      <w:tr w:rsidR="0085468D" w:rsidRPr="0085468D" w:rsidTr="0085468D">
        <w:trPr>
          <w:trHeight w:val="57"/>
        </w:trPr>
        <w:tc>
          <w:tcPr>
            <w:tcW w:w="2557" w:type="dxa"/>
            <w:vMerge w:val="restart"/>
            <w:tcBorders>
              <w:top w:val="single" w:sz="4" w:space="0" w:color="auto"/>
              <w:left w:val="single" w:sz="4" w:space="0" w:color="auto"/>
              <w:bottom w:val="nil"/>
              <w:right w:val="nil"/>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Водню хлорид (соляна кислота за молекулою HCL)</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0,2</w:t>
            </w:r>
          </w:p>
        </w:tc>
        <w:tc>
          <w:tcPr>
            <w:tcW w:w="6821" w:type="dxa"/>
            <w:gridSpan w:val="6"/>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межі санитарно-захисної зони</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vMerge/>
            <w:tcBorders>
              <w:top w:val="single" w:sz="4" w:space="0" w:color="auto"/>
              <w:left w:val="single" w:sz="4" w:space="0" w:color="auto"/>
              <w:bottom w:val="nil"/>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52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130 ;-77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1,77E-07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ind w:firstLineChars="100" w:firstLine="200"/>
              <w:jc w:val="left"/>
              <w:rPr>
                <w:rFonts w:eastAsia="Times New Roman" w:cs="Arial CYR"/>
                <w:color w:val="auto"/>
                <w:sz w:val="20"/>
                <w:szCs w:val="20"/>
                <w:lang w:eastAsia="ru-RU"/>
              </w:rPr>
            </w:pPr>
            <w:r w:rsidRPr="0085468D">
              <w:rPr>
                <w:rFonts w:eastAsia="Times New Roman" w:cs="Arial CYR"/>
                <w:color w:val="auto"/>
                <w:sz w:val="20"/>
                <w:szCs w:val="22"/>
                <w:lang w:val="en-US" w:eastAsia="ru-RU"/>
              </w:rPr>
              <w:t>0,000001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0,079344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0,396721</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 ;-71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1,80E-07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ind w:firstLineChars="100" w:firstLine="200"/>
              <w:jc w:val="left"/>
              <w:rPr>
                <w:rFonts w:eastAsia="Times New Roman" w:cs="Arial CYR"/>
                <w:color w:val="auto"/>
                <w:sz w:val="20"/>
                <w:szCs w:val="20"/>
                <w:lang w:eastAsia="ru-RU"/>
              </w:rPr>
            </w:pPr>
            <w:r w:rsidRPr="0085468D">
              <w:rPr>
                <w:rFonts w:eastAsia="Times New Roman" w:cs="Arial CYR"/>
                <w:color w:val="auto"/>
                <w:sz w:val="20"/>
                <w:szCs w:val="22"/>
                <w:lang w:val="en-US" w:eastAsia="ru-RU"/>
              </w:rPr>
              <w:t>0,000001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0,079344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0,396721</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-53 ;-2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1,02E-08</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ind w:firstLineChars="100" w:firstLine="200"/>
              <w:jc w:val="left"/>
              <w:rPr>
                <w:rFonts w:eastAsia="Times New Roman" w:cs="Arial CYR"/>
                <w:color w:val="auto"/>
                <w:sz w:val="20"/>
                <w:szCs w:val="20"/>
                <w:lang w:eastAsia="ru-RU"/>
              </w:rPr>
            </w:pPr>
            <w:r w:rsidRPr="0085468D">
              <w:rPr>
                <w:rFonts w:eastAsia="Times New Roman" w:cs="Arial CYR"/>
                <w:color w:val="auto"/>
                <w:sz w:val="20"/>
                <w:szCs w:val="22"/>
                <w:lang w:val="en-US" w:eastAsia="ru-RU"/>
              </w:rPr>
              <w:t>5,10E-08</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0,079344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0,396721</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243 ;11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4,55E-12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ind w:firstLineChars="100" w:firstLine="200"/>
              <w:jc w:val="left"/>
              <w:rPr>
                <w:rFonts w:eastAsia="Times New Roman" w:cs="Arial CYR"/>
                <w:color w:val="auto"/>
                <w:sz w:val="20"/>
                <w:szCs w:val="20"/>
                <w:lang w:eastAsia="ru-RU"/>
              </w:rPr>
            </w:pPr>
            <w:r w:rsidRPr="0085468D">
              <w:rPr>
                <w:rFonts w:eastAsia="Times New Roman" w:cs="Arial CYR"/>
                <w:color w:val="auto"/>
                <w:sz w:val="20"/>
                <w:szCs w:val="22"/>
                <w:lang w:val="en-US" w:eastAsia="ru-RU"/>
              </w:rPr>
              <w:t>2,27E-11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0,079344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0,396721</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197 ;134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6,70E-11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ind w:firstLineChars="100" w:firstLine="200"/>
              <w:jc w:val="left"/>
              <w:rPr>
                <w:rFonts w:eastAsia="Times New Roman" w:cs="Arial CYR"/>
                <w:color w:val="auto"/>
                <w:sz w:val="20"/>
                <w:szCs w:val="20"/>
                <w:lang w:eastAsia="ru-RU"/>
              </w:rPr>
            </w:pPr>
            <w:r w:rsidRPr="0085468D">
              <w:rPr>
                <w:rFonts w:eastAsia="Times New Roman" w:cs="Arial CYR"/>
                <w:color w:val="auto"/>
                <w:sz w:val="20"/>
                <w:szCs w:val="22"/>
                <w:lang w:val="en-US" w:eastAsia="ru-RU"/>
              </w:rPr>
              <w:t>3,35E-10</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0,079344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0,396721</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nil"/>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39 ;137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8,92E-08</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ind w:firstLineChars="100" w:firstLine="200"/>
              <w:jc w:val="left"/>
              <w:rPr>
                <w:rFonts w:eastAsia="Times New Roman" w:cs="Arial CYR"/>
                <w:color w:val="auto"/>
                <w:sz w:val="20"/>
                <w:szCs w:val="20"/>
                <w:lang w:eastAsia="ru-RU"/>
              </w:rPr>
            </w:pPr>
            <w:r w:rsidRPr="0085468D">
              <w:rPr>
                <w:rFonts w:eastAsia="Times New Roman" w:cs="Arial CYR"/>
                <w:color w:val="auto"/>
                <w:sz w:val="20"/>
                <w:szCs w:val="22"/>
                <w:lang w:val="en-US" w:eastAsia="ru-RU"/>
              </w:rPr>
              <w:t>4,46E-07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0,079344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0,396721</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6821" w:type="dxa"/>
            <w:gridSpan w:val="6"/>
            <w:tcBorders>
              <w:top w:val="single" w:sz="4" w:space="0" w:color="auto"/>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межі найближчої житлової забудови</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-100 ;200</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5,83E-11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ind w:firstLineChars="100" w:firstLine="200"/>
              <w:jc w:val="left"/>
              <w:rPr>
                <w:rFonts w:eastAsia="Times New Roman" w:cs="Arial CYR"/>
                <w:color w:val="auto"/>
                <w:sz w:val="20"/>
                <w:szCs w:val="20"/>
                <w:lang w:eastAsia="ru-RU"/>
              </w:rPr>
            </w:pPr>
            <w:r w:rsidRPr="0085468D">
              <w:rPr>
                <w:rFonts w:eastAsia="Times New Roman" w:cs="Arial CYR"/>
                <w:color w:val="auto"/>
                <w:sz w:val="20"/>
                <w:szCs w:val="22"/>
                <w:lang w:val="en-US" w:eastAsia="ru-RU"/>
              </w:rPr>
              <w:t>2,92E-10</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0,079344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0,396721</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 ;600</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9,55E-20</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ind w:firstLineChars="100" w:firstLine="200"/>
              <w:jc w:val="left"/>
              <w:rPr>
                <w:rFonts w:eastAsia="Times New Roman" w:cs="Arial CYR"/>
                <w:color w:val="auto"/>
                <w:sz w:val="20"/>
                <w:szCs w:val="20"/>
                <w:lang w:eastAsia="ru-RU"/>
              </w:rPr>
            </w:pPr>
            <w:r w:rsidRPr="0085468D">
              <w:rPr>
                <w:rFonts w:eastAsia="Times New Roman" w:cs="Arial CYR"/>
                <w:color w:val="auto"/>
                <w:sz w:val="20"/>
                <w:szCs w:val="22"/>
                <w:lang w:val="en-US" w:eastAsia="ru-RU"/>
              </w:rPr>
              <w:t>4,77E-19</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0,079344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0,396721</w:t>
            </w:r>
          </w:p>
        </w:tc>
      </w:tr>
      <w:tr w:rsidR="0085468D" w:rsidRPr="0085468D" w:rsidTr="0085468D">
        <w:trPr>
          <w:trHeight w:val="57"/>
        </w:trPr>
        <w:tc>
          <w:tcPr>
            <w:tcW w:w="2557" w:type="dxa"/>
            <w:vMerge w:val="restart"/>
            <w:tcBorders>
              <w:top w:val="single" w:sz="4" w:space="0" w:color="auto"/>
              <w:left w:val="single" w:sz="4" w:space="0" w:color="auto"/>
              <w:bottom w:val="nil"/>
              <w:right w:val="nil"/>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50</w:t>
            </w:r>
          </w:p>
        </w:tc>
        <w:tc>
          <w:tcPr>
            <w:tcW w:w="6821" w:type="dxa"/>
            <w:gridSpan w:val="6"/>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межі санитарно-захисної зони</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vMerge/>
            <w:tcBorders>
              <w:top w:val="single" w:sz="4" w:space="0" w:color="auto"/>
              <w:left w:val="single" w:sz="4" w:space="0" w:color="auto"/>
              <w:bottom w:val="nil"/>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52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130 ;-77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13,290035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0,265801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18,33774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0,366755</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 ;-71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19,185247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0,383705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24,232951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0,484659</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-53 ;-2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22,253649</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0,445073</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27,301354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0,546027</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243 ;11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7,215072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0,144301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12,262776</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0,245256</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197 ;134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7,404249</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0,148085</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12,451953</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0,249039</w:t>
            </w:r>
          </w:p>
        </w:tc>
      </w:tr>
      <w:tr w:rsidR="0085468D" w:rsidRPr="0085468D" w:rsidTr="0085468D">
        <w:trPr>
          <w:trHeight w:val="57"/>
        </w:trPr>
        <w:tc>
          <w:tcPr>
            <w:tcW w:w="2557" w:type="dxa"/>
            <w:vMerge/>
            <w:tcBorders>
              <w:top w:val="single" w:sz="4" w:space="0" w:color="auto"/>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39 ;137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12,393029</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0,247861</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17,440734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0,348815</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6821" w:type="dxa"/>
            <w:gridSpan w:val="6"/>
            <w:tcBorders>
              <w:top w:val="single" w:sz="4" w:space="0" w:color="auto"/>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межі найближчої житлової забудови</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-100 ;200</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4,409697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0,088194</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9,457402</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0,189148</w:t>
            </w:r>
          </w:p>
        </w:tc>
      </w:tr>
      <w:tr w:rsidR="0085468D" w:rsidRPr="0085468D" w:rsidTr="0085468D">
        <w:trPr>
          <w:trHeight w:val="57"/>
        </w:trPr>
        <w:tc>
          <w:tcPr>
            <w:tcW w:w="2557"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 ;600</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1,183143</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0,023663</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6,230847</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0,124617</w:t>
            </w:r>
          </w:p>
        </w:tc>
      </w:tr>
    </w:tbl>
    <w:p w:rsidR="0085468D" w:rsidRDefault="0085468D"/>
    <w:p w:rsidR="0085468D" w:rsidRDefault="0085468D">
      <w:pPr>
        <w:jc w:val="left"/>
      </w:pPr>
      <w:r>
        <w:br w:type="page"/>
      </w:r>
    </w:p>
    <w:p w:rsidR="0085468D" w:rsidRDefault="0085468D"/>
    <w:tbl>
      <w:tblPr>
        <w:tblW w:w="10228" w:type="dxa"/>
        <w:tblInd w:w="-459" w:type="dxa"/>
        <w:tblLayout w:type="fixed"/>
        <w:tblLook w:val="04A0"/>
      </w:tblPr>
      <w:tblGrid>
        <w:gridCol w:w="2557"/>
        <w:gridCol w:w="850"/>
        <w:gridCol w:w="520"/>
        <w:gridCol w:w="1181"/>
        <w:gridCol w:w="1280"/>
        <w:gridCol w:w="1280"/>
        <w:gridCol w:w="1280"/>
        <w:gridCol w:w="1280"/>
      </w:tblGrid>
      <w:tr w:rsidR="0085468D" w:rsidRPr="0085468D" w:rsidTr="0085468D">
        <w:trPr>
          <w:trHeight w:val="57"/>
        </w:trPr>
        <w:tc>
          <w:tcPr>
            <w:tcW w:w="2557" w:type="dxa"/>
            <w:vMerge w:val="restart"/>
            <w:tcBorders>
              <w:top w:val="single" w:sz="4" w:space="0" w:color="auto"/>
              <w:left w:val="single" w:sz="4" w:space="0" w:color="auto"/>
              <w:bottom w:val="nil"/>
              <w:right w:val="nil"/>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Суммація [31]</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6821" w:type="dxa"/>
            <w:gridSpan w:val="6"/>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межі санитарно-захисної зони</w:t>
            </w:r>
          </w:p>
        </w:tc>
      </w:tr>
      <w:tr w:rsidR="0085468D" w:rsidRPr="0085468D" w:rsidTr="0085468D">
        <w:trPr>
          <w:trHeight w:val="57"/>
        </w:trPr>
        <w:tc>
          <w:tcPr>
            <w:tcW w:w="2557" w:type="dxa"/>
            <w:vMerge/>
            <w:tcBorders>
              <w:top w:val="nil"/>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vMerge/>
            <w:tcBorders>
              <w:top w:val="nil"/>
              <w:left w:val="single" w:sz="4" w:space="0" w:color="auto"/>
              <w:bottom w:val="nil"/>
              <w:right w:val="single" w:sz="4" w:space="0" w:color="auto"/>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52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130 ;-77</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0,571735</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0,971735</w:t>
            </w:r>
          </w:p>
        </w:tc>
      </w:tr>
      <w:tr w:rsidR="0085468D" w:rsidRPr="0085468D" w:rsidTr="0085468D">
        <w:trPr>
          <w:trHeight w:val="57"/>
        </w:trPr>
        <w:tc>
          <w:tcPr>
            <w:tcW w:w="2557" w:type="dxa"/>
            <w:vMerge/>
            <w:tcBorders>
              <w:top w:val="nil"/>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29 ;-71</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0,620506</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0,98261</w:t>
            </w:r>
            <w:r w:rsidRPr="0085468D">
              <w:rPr>
                <w:rFonts w:eastAsia="Times New Roman" w:cs="Arial CYR"/>
                <w:color w:val="auto"/>
                <w:sz w:val="20"/>
                <w:szCs w:val="22"/>
                <w:lang w:eastAsia="ru-RU"/>
              </w:rPr>
              <w:t>3</w:t>
            </w:r>
          </w:p>
        </w:tc>
      </w:tr>
      <w:tr w:rsidR="0085468D" w:rsidRPr="0085468D" w:rsidTr="0085468D">
        <w:trPr>
          <w:trHeight w:val="57"/>
        </w:trPr>
        <w:tc>
          <w:tcPr>
            <w:tcW w:w="2557" w:type="dxa"/>
            <w:vMerge/>
            <w:tcBorders>
              <w:top w:val="nil"/>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-53 ;-2</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0,58561</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0,98561</w:t>
            </w:r>
          </w:p>
        </w:tc>
      </w:tr>
      <w:tr w:rsidR="0085468D" w:rsidRPr="0085468D" w:rsidTr="0085468D">
        <w:trPr>
          <w:trHeight w:val="57"/>
        </w:trPr>
        <w:tc>
          <w:tcPr>
            <w:tcW w:w="2557" w:type="dxa"/>
            <w:vMerge/>
            <w:tcBorders>
              <w:top w:val="nil"/>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4</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243 ;11</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0,471811</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0,871811</w:t>
            </w:r>
          </w:p>
        </w:tc>
      </w:tr>
      <w:tr w:rsidR="0085468D" w:rsidRPr="0085468D" w:rsidTr="0085468D">
        <w:trPr>
          <w:trHeight w:val="57"/>
        </w:trPr>
        <w:tc>
          <w:tcPr>
            <w:tcW w:w="2557" w:type="dxa"/>
            <w:vMerge/>
            <w:tcBorders>
              <w:top w:val="nil"/>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5</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197 ;134</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0,470905</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0,870905</w:t>
            </w:r>
          </w:p>
        </w:tc>
      </w:tr>
      <w:tr w:rsidR="0085468D" w:rsidRPr="0085468D" w:rsidTr="0085468D">
        <w:trPr>
          <w:trHeight w:val="57"/>
        </w:trPr>
        <w:tc>
          <w:tcPr>
            <w:tcW w:w="2557" w:type="dxa"/>
            <w:vMerge/>
            <w:tcBorders>
              <w:top w:val="nil"/>
              <w:left w:val="single" w:sz="4" w:space="0" w:color="auto"/>
              <w:bottom w:val="nil"/>
              <w:right w:val="nil"/>
            </w:tcBorders>
            <w:vAlign w:val="center"/>
            <w:hideMark/>
          </w:tcPr>
          <w:p w:rsidR="0085468D" w:rsidRPr="0085468D" w:rsidRDefault="0085468D" w:rsidP="00327DEA">
            <w:pPr>
              <w:jc w:val="left"/>
              <w:rPr>
                <w:rFonts w:eastAsia="Times New Roman" w:cs="Arial CYR"/>
                <w:color w:val="auto"/>
                <w:sz w:val="20"/>
                <w:szCs w:val="20"/>
                <w:lang w:eastAsia="ru-RU"/>
              </w:rPr>
            </w:pPr>
          </w:p>
        </w:tc>
        <w:tc>
          <w:tcPr>
            <w:tcW w:w="850" w:type="dxa"/>
            <w:tcBorders>
              <w:top w:val="nil"/>
              <w:left w:val="single" w:sz="4" w:space="0" w:color="auto"/>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6</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39 ;137</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0,650965</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0,97361</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6821" w:type="dxa"/>
            <w:gridSpan w:val="6"/>
            <w:tcBorders>
              <w:top w:val="single" w:sz="4" w:space="0" w:color="auto"/>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На межі найближчої житлової забудови</w:t>
            </w:r>
          </w:p>
        </w:tc>
      </w:tr>
      <w:tr w:rsidR="0085468D" w:rsidRPr="0085468D" w:rsidTr="0085468D">
        <w:trPr>
          <w:trHeight w:val="57"/>
        </w:trPr>
        <w:tc>
          <w:tcPr>
            <w:tcW w:w="2557"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nil"/>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7</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-100 ;200</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0,368196</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0,768196</w:t>
            </w:r>
          </w:p>
        </w:tc>
      </w:tr>
      <w:tr w:rsidR="0085468D" w:rsidRPr="0085468D" w:rsidTr="0085468D">
        <w:trPr>
          <w:trHeight w:val="57"/>
        </w:trPr>
        <w:tc>
          <w:tcPr>
            <w:tcW w:w="2557"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8</w:t>
            </w:r>
          </w:p>
        </w:tc>
        <w:tc>
          <w:tcPr>
            <w:tcW w:w="118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 ;600</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0,098895</w:t>
            </w:r>
          </w:p>
        </w:tc>
        <w:tc>
          <w:tcPr>
            <w:tcW w:w="128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128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2"/>
                <w:lang w:val="en-US" w:eastAsia="ru-RU"/>
              </w:rPr>
              <w:t>0,498895</w:t>
            </w:r>
          </w:p>
        </w:tc>
      </w:tr>
    </w:tbl>
    <w:p w:rsidR="0085468D" w:rsidRPr="0085468D" w:rsidRDefault="0085468D" w:rsidP="0085468D">
      <w:pPr>
        <w:tabs>
          <w:tab w:val="left" w:pos="5408"/>
        </w:tabs>
        <w:ind w:left="-426" w:firstLine="709"/>
        <w:jc w:val="center"/>
        <w:rPr>
          <w:b/>
          <w:bCs/>
          <w:color w:val="auto"/>
          <w:sz w:val="24"/>
          <w:lang w:val="uk-UA"/>
        </w:rPr>
      </w:pPr>
    </w:p>
    <w:tbl>
      <w:tblPr>
        <w:tblW w:w="10632" w:type="dxa"/>
        <w:tblInd w:w="-176" w:type="dxa"/>
        <w:tblLook w:val="04A0"/>
      </w:tblPr>
      <w:tblGrid>
        <w:gridCol w:w="10632"/>
      </w:tblGrid>
      <w:tr w:rsidR="0085468D" w:rsidRPr="0085468D" w:rsidTr="00327DEA">
        <w:trPr>
          <w:trHeight w:val="20"/>
        </w:trPr>
        <w:tc>
          <w:tcPr>
            <w:tcW w:w="10632" w:type="dxa"/>
            <w:tcBorders>
              <w:top w:val="nil"/>
              <w:left w:val="nil"/>
              <w:bottom w:val="nil"/>
              <w:right w:val="nil"/>
            </w:tcBorders>
            <w:shd w:val="clear" w:color="auto" w:fill="auto"/>
            <w:noWrap/>
            <w:vAlign w:val="center"/>
            <w:hideMark/>
          </w:tcPr>
          <w:p w:rsidR="0085468D" w:rsidRPr="0085468D" w:rsidRDefault="0085468D" w:rsidP="00327DEA">
            <w:pPr>
              <w:rPr>
                <w:rFonts w:eastAsia="Times New Roman" w:cs="Arial CYR"/>
                <w:color w:val="auto"/>
                <w:sz w:val="24"/>
                <w:lang w:eastAsia="ru-RU"/>
              </w:rPr>
            </w:pPr>
            <w:r w:rsidRPr="0085468D">
              <w:rPr>
                <w:rFonts w:eastAsia="Times New Roman" w:cs="Arial CYR"/>
                <w:color w:val="auto"/>
                <w:sz w:val="24"/>
                <w:lang w:eastAsia="ru-RU"/>
              </w:rPr>
              <w:t xml:space="preserve">         Аналіз результату розрахунку приземних концентрацій забруднюючих речовин, які викидаються в атмосферне повітря стаціонарними джерелами підприємства на існуючий стан показав, що:</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1. Максимальні концентрації забруднюючої речовини (Речовини у вигляді суспендованих твердих частинок  (мікрочастинки та волокна))</w:t>
            </w:r>
          </w:p>
        </w:tc>
      </w:tr>
      <w:tr w:rsidR="0085468D" w:rsidRPr="0085468D" w:rsidTr="00327DEA">
        <w:trPr>
          <w:trHeight w:val="20"/>
        </w:trPr>
        <w:tc>
          <w:tcPr>
            <w:tcW w:w="10632" w:type="dxa"/>
            <w:tcBorders>
              <w:top w:val="nil"/>
              <w:left w:val="nil"/>
              <w:bottom w:val="nil"/>
              <w:right w:val="nil"/>
            </w:tcBorders>
            <w:shd w:val="clear" w:color="auto" w:fill="auto"/>
            <w:vAlign w:val="center"/>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без урахування фонової концентрації не перевищують нормативи ГДК та складають:</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на межі СЗЗ підприємства - 0,853632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в житловій зоні - 0,266585 ГДК</w:t>
            </w:r>
          </w:p>
        </w:tc>
      </w:tr>
      <w:tr w:rsidR="0085468D" w:rsidRPr="0085468D" w:rsidTr="00327DEA">
        <w:trPr>
          <w:trHeight w:val="20"/>
        </w:trPr>
        <w:tc>
          <w:tcPr>
            <w:tcW w:w="10632" w:type="dxa"/>
            <w:tcBorders>
              <w:top w:val="nil"/>
              <w:left w:val="nil"/>
              <w:bottom w:val="nil"/>
              <w:right w:val="nil"/>
            </w:tcBorders>
            <w:shd w:val="clear" w:color="auto" w:fill="auto"/>
            <w:vAlign w:val="center"/>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з урахуванням фонової концентрації не перевищують нормативи ГДК та складають:</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на межі СЗЗ підприємства - 0,933632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в житловій зоні - 0,346585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2. Максимальні концентрації забруднюючої речовини (Оксиди азоту (у перерахунку на діоксид азоту [NO+NO2]))</w:t>
            </w:r>
          </w:p>
        </w:tc>
      </w:tr>
      <w:tr w:rsidR="0085468D" w:rsidRPr="0085468D" w:rsidTr="00327DEA">
        <w:trPr>
          <w:trHeight w:val="20"/>
        </w:trPr>
        <w:tc>
          <w:tcPr>
            <w:tcW w:w="10632" w:type="dxa"/>
            <w:tcBorders>
              <w:top w:val="nil"/>
              <w:left w:val="nil"/>
              <w:bottom w:val="nil"/>
              <w:right w:val="nil"/>
            </w:tcBorders>
            <w:shd w:val="clear" w:color="auto" w:fill="auto"/>
            <w:vAlign w:val="center"/>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без урахування фонової концентрації не перевищують нормативи ГДК та складають:</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на межі СЗЗ підприємства - 0,650965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в житловій зоні - 0,368196 ГДК</w:t>
            </w:r>
          </w:p>
        </w:tc>
      </w:tr>
      <w:tr w:rsidR="0085468D" w:rsidRPr="0085468D" w:rsidTr="00327DEA">
        <w:trPr>
          <w:trHeight w:val="20"/>
        </w:trPr>
        <w:tc>
          <w:tcPr>
            <w:tcW w:w="10632" w:type="dxa"/>
            <w:tcBorders>
              <w:top w:val="nil"/>
              <w:left w:val="nil"/>
              <w:bottom w:val="nil"/>
              <w:right w:val="nil"/>
            </w:tcBorders>
            <w:shd w:val="clear" w:color="auto" w:fill="auto"/>
            <w:vAlign w:val="center"/>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з урахуванням фонової концентрації не перевищують нормативи ГДК та складають:</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на межі СЗЗ підприємства - 0,797154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в житловій зоні - 0,514385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3. Максимальні концентрації забруднюючої речовини (Водню хлорид (соляна кислота за молекулою HCL))</w:t>
            </w:r>
          </w:p>
        </w:tc>
      </w:tr>
      <w:tr w:rsidR="0085468D" w:rsidRPr="0085468D" w:rsidTr="00327DEA">
        <w:trPr>
          <w:trHeight w:val="20"/>
        </w:trPr>
        <w:tc>
          <w:tcPr>
            <w:tcW w:w="10632" w:type="dxa"/>
            <w:tcBorders>
              <w:top w:val="nil"/>
              <w:left w:val="nil"/>
              <w:bottom w:val="nil"/>
              <w:right w:val="nil"/>
            </w:tcBorders>
            <w:shd w:val="clear" w:color="auto" w:fill="auto"/>
            <w:vAlign w:val="center"/>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без урахування фонової концентрації не перевищують нормативи ГДК та складають:</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на межі СЗЗ підприємства - 0,000001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в житловій зоні - 0,000000000292 ГДК</w:t>
            </w:r>
          </w:p>
        </w:tc>
      </w:tr>
      <w:tr w:rsidR="0085468D" w:rsidRPr="0085468D" w:rsidTr="00327DEA">
        <w:trPr>
          <w:trHeight w:val="20"/>
        </w:trPr>
        <w:tc>
          <w:tcPr>
            <w:tcW w:w="10632" w:type="dxa"/>
            <w:tcBorders>
              <w:top w:val="nil"/>
              <w:left w:val="nil"/>
              <w:bottom w:val="nil"/>
              <w:right w:val="nil"/>
            </w:tcBorders>
            <w:shd w:val="clear" w:color="auto" w:fill="auto"/>
            <w:vAlign w:val="center"/>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з урахуванням фонової концентрації не перевищують нормативи ГДК та складають:</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на межі СЗЗ підприємства - 0,396721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в житловій зоні - 0,396721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4. Максимальні концентрації забруднюючої речовини (Метан)</w:t>
            </w:r>
          </w:p>
        </w:tc>
      </w:tr>
      <w:tr w:rsidR="0085468D" w:rsidRPr="0085468D" w:rsidTr="00327DEA">
        <w:trPr>
          <w:trHeight w:val="20"/>
        </w:trPr>
        <w:tc>
          <w:tcPr>
            <w:tcW w:w="10632" w:type="dxa"/>
            <w:tcBorders>
              <w:top w:val="nil"/>
              <w:left w:val="nil"/>
              <w:bottom w:val="nil"/>
              <w:right w:val="nil"/>
            </w:tcBorders>
            <w:shd w:val="clear" w:color="auto" w:fill="auto"/>
            <w:vAlign w:val="center"/>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без урахування фонової концентрації не перевищують нормативи ГДК та складають:</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на межі СЗЗ підприємства - 0,445073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в житловій зоні - 0,088194 ГДК</w:t>
            </w:r>
          </w:p>
        </w:tc>
      </w:tr>
      <w:tr w:rsidR="0085468D" w:rsidRPr="0085468D" w:rsidTr="00327DEA">
        <w:trPr>
          <w:trHeight w:val="20"/>
        </w:trPr>
        <w:tc>
          <w:tcPr>
            <w:tcW w:w="10632" w:type="dxa"/>
            <w:tcBorders>
              <w:top w:val="nil"/>
              <w:left w:val="nil"/>
              <w:bottom w:val="nil"/>
              <w:right w:val="nil"/>
            </w:tcBorders>
            <w:shd w:val="clear" w:color="auto" w:fill="auto"/>
            <w:vAlign w:val="center"/>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з урахуванням фонової концентрації не перевищують нормативи ГДК та складають:</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на межі СЗЗ підприємства - 0,546027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в житловій зоні - 0,189148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5. Максимальні концентрації сумація (Сумація [31])</w:t>
            </w:r>
          </w:p>
        </w:tc>
      </w:tr>
      <w:tr w:rsidR="0085468D" w:rsidRPr="0085468D" w:rsidTr="00327DEA">
        <w:trPr>
          <w:trHeight w:val="20"/>
        </w:trPr>
        <w:tc>
          <w:tcPr>
            <w:tcW w:w="10632" w:type="dxa"/>
            <w:tcBorders>
              <w:top w:val="nil"/>
              <w:left w:val="nil"/>
              <w:bottom w:val="nil"/>
              <w:right w:val="nil"/>
            </w:tcBorders>
            <w:shd w:val="clear" w:color="auto" w:fill="auto"/>
            <w:vAlign w:val="center"/>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без урахування фонової концентрації не перевищують нормативи ГДК та складають:</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на межі СЗЗ підприємства - 0,650965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в житловій зоні - 0,368196 ГДК</w:t>
            </w:r>
          </w:p>
        </w:tc>
      </w:tr>
      <w:tr w:rsidR="0085468D" w:rsidRPr="0085468D" w:rsidTr="00327DEA">
        <w:trPr>
          <w:trHeight w:val="20"/>
        </w:trPr>
        <w:tc>
          <w:tcPr>
            <w:tcW w:w="10632" w:type="dxa"/>
            <w:tcBorders>
              <w:top w:val="nil"/>
              <w:left w:val="nil"/>
              <w:bottom w:val="nil"/>
              <w:right w:val="nil"/>
            </w:tcBorders>
            <w:shd w:val="clear" w:color="auto" w:fill="auto"/>
            <w:vAlign w:val="center"/>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з урахуванням фонової концентрації не перевищують нормативи ГДК та складають:</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на межі СЗЗ підприємства - 0,98561 ГДК</w:t>
            </w:r>
          </w:p>
        </w:tc>
      </w:tr>
      <w:tr w:rsidR="0085468D" w:rsidRPr="0085468D" w:rsidTr="00327DEA">
        <w:trPr>
          <w:trHeight w:val="20"/>
        </w:trPr>
        <w:tc>
          <w:tcPr>
            <w:tcW w:w="10632" w:type="dxa"/>
            <w:tcBorders>
              <w:top w:val="nil"/>
              <w:left w:val="nil"/>
              <w:bottom w:val="nil"/>
              <w:right w:val="nil"/>
            </w:tcBorders>
            <w:shd w:val="clear" w:color="auto" w:fill="auto"/>
            <w:noWrap/>
            <w:hideMark/>
          </w:tcPr>
          <w:p w:rsidR="0085468D" w:rsidRPr="0085468D" w:rsidRDefault="0085468D" w:rsidP="00327DEA">
            <w:pPr>
              <w:jc w:val="left"/>
              <w:rPr>
                <w:rFonts w:eastAsia="Times New Roman" w:cs="Arial CYR"/>
                <w:color w:val="auto"/>
                <w:sz w:val="24"/>
                <w:lang w:eastAsia="ru-RU"/>
              </w:rPr>
            </w:pPr>
            <w:r w:rsidRPr="0085468D">
              <w:rPr>
                <w:rFonts w:eastAsia="Times New Roman" w:cs="Arial CYR"/>
                <w:color w:val="auto"/>
                <w:sz w:val="24"/>
                <w:lang w:eastAsia="ru-RU"/>
              </w:rPr>
              <w:t>- в житловій зоні - 0,768196 ГДК</w:t>
            </w:r>
          </w:p>
        </w:tc>
      </w:tr>
    </w:tbl>
    <w:p w:rsidR="0085468D" w:rsidRPr="0085468D" w:rsidRDefault="0085468D" w:rsidP="0085468D">
      <w:pPr>
        <w:pStyle w:val="ad"/>
        <w:widowControl w:val="0"/>
        <w:tabs>
          <w:tab w:val="left" w:pos="0"/>
          <w:tab w:val="left" w:pos="567"/>
        </w:tabs>
        <w:jc w:val="center"/>
        <w:rPr>
          <w:rFonts w:ascii="Century Schoolbook" w:hAnsi="Century Schoolbook"/>
          <w:b/>
          <w:color w:val="auto"/>
          <w:sz w:val="24"/>
          <w:szCs w:val="24"/>
          <w:lang w:val="uk-UA"/>
        </w:rPr>
      </w:pPr>
    </w:p>
    <w:p w:rsidR="0085468D" w:rsidRPr="0085468D" w:rsidRDefault="0085468D" w:rsidP="0085468D">
      <w:pPr>
        <w:ind w:firstLine="708"/>
        <w:rPr>
          <w:rFonts w:ascii="Times New Roman" w:hAnsi="Times New Roman"/>
          <w:color w:val="auto"/>
          <w:szCs w:val="16"/>
          <w:lang w:val="uk-UA"/>
        </w:rPr>
      </w:pPr>
    </w:p>
    <w:p w:rsidR="0085468D" w:rsidRPr="0085468D" w:rsidRDefault="0085468D" w:rsidP="0085468D">
      <w:pPr>
        <w:pStyle w:val="ad"/>
        <w:widowControl w:val="0"/>
        <w:tabs>
          <w:tab w:val="left" w:pos="0"/>
          <w:tab w:val="left" w:pos="567"/>
        </w:tabs>
        <w:jc w:val="center"/>
        <w:rPr>
          <w:rFonts w:ascii="Century Schoolbook" w:hAnsi="Century Schoolbook"/>
          <w:b/>
          <w:color w:val="auto"/>
          <w:sz w:val="24"/>
          <w:szCs w:val="24"/>
          <w:lang w:val="uk-UA"/>
        </w:rPr>
      </w:pPr>
    </w:p>
    <w:p w:rsidR="0085468D" w:rsidRPr="0085468D" w:rsidRDefault="0085468D" w:rsidP="0085468D">
      <w:pPr>
        <w:jc w:val="left"/>
        <w:rPr>
          <w:b/>
          <w:i/>
          <w:color w:val="auto"/>
          <w:sz w:val="24"/>
          <w:lang w:val="uk-UA"/>
        </w:rPr>
      </w:pPr>
      <w:r w:rsidRPr="0085468D">
        <w:rPr>
          <w:b/>
          <w:color w:val="auto"/>
          <w:sz w:val="24"/>
          <w:lang w:val="uk-UA"/>
        </w:rPr>
        <w:br w:type="page"/>
      </w:r>
      <w:r w:rsidRPr="0085468D">
        <w:rPr>
          <w:b/>
          <w:i/>
          <w:color w:val="auto"/>
          <w:sz w:val="24"/>
          <w:lang w:val="uk-UA"/>
        </w:rPr>
        <w:t>Пропозиції щодо дозволених обсягів викидів забруднюючих речовин, які віднесені до основних джерел викидів, та пропозиції щодо дозволених обсягів викидів забруднюючих речовин, які віднесені до інших джерел викидів</w:t>
      </w:r>
    </w:p>
    <w:p w:rsidR="0085468D" w:rsidRPr="0085468D" w:rsidRDefault="0085468D" w:rsidP="0085468D">
      <w:pPr>
        <w:ind w:firstLine="708"/>
        <w:jc w:val="center"/>
        <w:rPr>
          <w:color w:val="auto"/>
          <w:sz w:val="24"/>
          <w:lang w:val="uk-UA"/>
        </w:rPr>
      </w:pPr>
      <w:r w:rsidRPr="0085468D">
        <w:rPr>
          <w:color w:val="auto"/>
          <w:sz w:val="24"/>
          <w:lang w:val="uk-UA"/>
        </w:rPr>
        <w:t>Пропозиції щодо дозволених обсягів викидів забруднюючих речовин, які віднесені до основних джерел викидів, та пропозиції щодо дозволених обсягів викидів забруднюючих речовин, які віднесені до інших джерел викидів, надаються за формою, наведеною у таблицях 9.1, 9.2</w:t>
      </w:r>
    </w:p>
    <w:p w:rsidR="0085468D" w:rsidRPr="0085468D" w:rsidRDefault="0085468D" w:rsidP="0085468D">
      <w:pPr>
        <w:spacing w:line="276" w:lineRule="auto"/>
        <w:jc w:val="center"/>
        <w:rPr>
          <w:b/>
          <w:i/>
          <w:color w:val="auto"/>
          <w:sz w:val="24"/>
          <w:lang w:val="uk-UA"/>
        </w:rPr>
      </w:pPr>
      <w:r w:rsidRPr="0085468D">
        <w:rPr>
          <w:b/>
          <w:i/>
          <w:color w:val="auto"/>
          <w:sz w:val="24"/>
          <w:lang w:val="uk-UA"/>
        </w:rPr>
        <w:t>Таблиця 9.1. Пропозиції щодо дозволених обсягів викидів забруднюючих речовин, які віднесені до основних джерел викидів</w:t>
      </w:r>
    </w:p>
    <w:p w:rsidR="0085468D" w:rsidRPr="0085468D" w:rsidRDefault="0085468D" w:rsidP="0085468D">
      <w:pPr>
        <w:spacing w:line="276" w:lineRule="auto"/>
        <w:jc w:val="left"/>
        <w:rPr>
          <w:color w:val="auto"/>
          <w:sz w:val="20"/>
          <w:szCs w:val="20"/>
          <w:lang w:val="uk-UA"/>
        </w:rPr>
      </w:pPr>
      <w:r w:rsidRPr="0085468D">
        <w:rPr>
          <w:color w:val="auto"/>
          <w:sz w:val="20"/>
          <w:szCs w:val="20"/>
          <w:lang w:val="uk-UA"/>
        </w:rPr>
        <w:t>Номер джерела викидів:</w:t>
      </w:r>
      <w:r w:rsidRPr="0085468D">
        <w:rPr>
          <w:color w:val="auto"/>
          <w:sz w:val="20"/>
          <w:szCs w:val="20"/>
          <w:lang w:val="uk-UA"/>
        </w:rPr>
        <w:br/>
        <w:t>Місце розташування джерела викиду:</w:t>
      </w:r>
      <w:r w:rsidRPr="0085468D">
        <w:rPr>
          <w:color w:val="auto"/>
          <w:sz w:val="20"/>
          <w:szCs w:val="20"/>
          <w:lang w:val="uk-UA"/>
        </w:rPr>
        <w:br/>
        <w:t>Максимальна витрата викиду, кубічних метрів на секунду:</w:t>
      </w:r>
      <w:r w:rsidRPr="0085468D">
        <w:rPr>
          <w:color w:val="auto"/>
          <w:sz w:val="20"/>
          <w:szCs w:val="20"/>
          <w:lang w:val="uk-UA"/>
        </w:rPr>
        <w:br/>
        <w:t>Висота викиду, метрів:</w:t>
      </w:r>
    </w:p>
    <w:tbl>
      <w:tblPr>
        <w:tblW w:w="4915" w:type="pct"/>
        <w:tblInd w:w="115" w:type="dxa"/>
        <w:tblLayout w:type="fixed"/>
        <w:tblLook w:val="0000"/>
      </w:tblPr>
      <w:tblGrid>
        <w:gridCol w:w="2070"/>
        <w:gridCol w:w="1975"/>
        <w:gridCol w:w="1400"/>
        <w:gridCol w:w="1426"/>
        <w:gridCol w:w="2537"/>
      </w:tblGrid>
      <w:tr w:rsidR="0085468D" w:rsidRPr="0085468D" w:rsidTr="00327DEA">
        <w:trPr>
          <w:trHeight w:val="45"/>
        </w:trPr>
        <w:tc>
          <w:tcPr>
            <w:tcW w:w="2154"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Найменування забруднюючих речовин</w:t>
            </w:r>
          </w:p>
        </w:tc>
        <w:tc>
          <w:tcPr>
            <w:tcW w:w="2055"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Гранично допустимий викид відповідно до законодавства, мг/м</w:t>
            </w:r>
            <w:r w:rsidRPr="0085468D">
              <w:rPr>
                <w:color w:val="auto"/>
                <w:szCs w:val="20"/>
                <w:vertAlign w:val="superscript"/>
                <w:lang w:val="uk-UA"/>
              </w:rPr>
              <w:t>3</w:t>
            </w:r>
          </w:p>
        </w:tc>
        <w:tc>
          <w:tcPr>
            <w:tcW w:w="2935"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Затверджений гранично допустимий викид</w:t>
            </w:r>
          </w:p>
        </w:tc>
        <w:tc>
          <w:tcPr>
            <w:tcW w:w="2643"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Строк досягнення</w:t>
            </w:r>
          </w:p>
        </w:tc>
      </w:tr>
      <w:tr w:rsidR="0085468D" w:rsidRPr="0085468D" w:rsidTr="00327DEA">
        <w:trPr>
          <w:trHeight w:val="45"/>
        </w:trPr>
        <w:tc>
          <w:tcPr>
            <w:tcW w:w="2132"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spacing w:after="200" w:line="276" w:lineRule="auto"/>
              <w:jc w:val="center"/>
              <w:rPr>
                <w:color w:val="auto"/>
                <w:szCs w:val="20"/>
                <w:lang w:val="uk-UA"/>
              </w:rPr>
            </w:pPr>
          </w:p>
        </w:tc>
        <w:tc>
          <w:tcPr>
            <w:tcW w:w="2035"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spacing w:after="200" w:line="276" w:lineRule="auto"/>
              <w:jc w:val="center"/>
              <w:rPr>
                <w:color w:val="auto"/>
                <w:szCs w:val="20"/>
                <w:lang w:val="uk-UA"/>
              </w:rPr>
            </w:pPr>
          </w:p>
        </w:tc>
        <w:tc>
          <w:tcPr>
            <w:tcW w:w="145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мг/м</w:t>
            </w:r>
            <w:r w:rsidRPr="0085468D">
              <w:rPr>
                <w:color w:val="auto"/>
                <w:szCs w:val="20"/>
                <w:vertAlign w:val="superscript"/>
                <w:lang w:val="uk-UA"/>
              </w:rPr>
              <w:t>3</w:t>
            </w:r>
          </w:p>
        </w:tc>
        <w:tc>
          <w:tcPr>
            <w:tcW w:w="1453"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г/с</w:t>
            </w:r>
          </w:p>
        </w:tc>
        <w:tc>
          <w:tcPr>
            <w:tcW w:w="2617"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spacing w:after="200" w:line="276" w:lineRule="auto"/>
              <w:jc w:val="center"/>
              <w:rPr>
                <w:color w:val="auto"/>
                <w:szCs w:val="20"/>
                <w:lang w:val="uk-UA"/>
              </w:rPr>
            </w:pPr>
          </w:p>
        </w:tc>
      </w:tr>
      <w:tr w:rsidR="0085468D" w:rsidRPr="0085468D" w:rsidTr="00327DEA">
        <w:trPr>
          <w:trHeight w:val="45"/>
        </w:trPr>
        <w:tc>
          <w:tcPr>
            <w:tcW w:w="2132"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1</w:t>
            </w:r>
          </w:p>
        </w:tc>
        <w:tc>
          <w:tcPr>
            <w:tcW w:w="2035"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2</w:t>
            </w:r>
          </w:p>
        </w:tc>
        <w:tc>
          <w:tcPr>
            <w:tcW w:w="145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3</w:t>
            </w:r>
          </w:p>
        </w:tc>
        <w:tc>
          <w:tcPr>
            <w:tcW w:w="1453"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4</w:t>
            </w:r>
          </w:p>
        </w:tc>
        <w:tc>
          <w:tcPr>
            <w:tcW w:w="26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5</w:t>
            </w:r>
          </w:p>
        </w:tc>
      </w:tr>
      <w:tr w:rsidR="0085468D" w:rsidRPr="0085468D" w:rsidTr="00327DEA">
        <w:trPr>
          <w:trHeight w:val="45"/>
        </w:trPr>
        <w:tc>
          <w:tcPr>
            <w:tcW w:w="9787" w:type="dxa"/>
            <w:gridSpan w:val="5"/>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spacing w:line="276" w:lineRule="auto"/>
              <w:jc w:val="center"/>
              <w:rPr>
                <w:color w:val="auto"/>
                <w:szCs w:val="20"/>
                <w:lang w:val="uk-UA"/>
              </w:rPr>
            </w:pPr>
            <w:r w:rsidRPr="0085468D">
              <w:rPr>
                <w:color w:val="auto"/>
                <w:szCs w:val="20"/>
                <w:lang w:val="uk-UA"/>
              </w:rPr>
              <w:t>Не наводиться</w:t>
            </w:r>
          </w:p>
        </w:tc>
      </w:tr>
    </w:tbl>
    <w:p w:rsidR="0085468D" w:rsidRPr="0085468D" w:rsidRDefault="0085468D" w:rsidP="0085468D">
      <w:pPr>
        <w:jc w:val="center"/>
        <w:rPr>
          <w:color w:val="auto"/>
          <w:sz w:val="24"/>
          <w:lang w:val="uk-UA"/>
        </w:rPr>
      </w:pPr>
    </w:p>
    <w:p w:rsidR="0085468D" w:rsidRPr="0085468D" w:rsidRDefault="0085468D" w:rsidP="0085468D">
      <w:pPr>
        <w:jc w:val="center"/>
        <w:rPr>
          <w:b/>
          <w:i/>
          <w:color w:val="auto"/>
          <w:sz w:val="24"/>
          <w:lang w:val="uk-UA"/>
        </w:rPr>
      </w:pPr>
      <w:r w:rsidRPr="0085468D">
        <w:rPr>
          <w:b/>
          <w:i/>
          <w:color w:val="auto"/>
          <w:sz w:val="24"/>
          <w:lang w:val="uk-UA"/>
        </w:rPr>
        <w:t>Таблиця 9.2. Пропозиції щодо дозволених обсягів викидів забруднюючих речовин, які віднесені до інших джерел викидів</w:t>
      </w:r>
    </w:p>
    <w:p w:rsidR="0085468D" w:rsidRPr="0085468D" w:rsidRDefault="0085468D" w:rsidP="0085468D">
      <w:pPr>
        <w:jc w:val="center"/>
        <w:rPr>
          <w:color w:val="auto"/>
          <w:sz w:val="20"/>
          <w:szCs w:val="20"/>
          <w:lang w:eastAsia="ru-RU"/>
        </w:rPr>
      </w:pPr>
    </w:p>
    <w:tbl>
      <w:tblPr>
        <w:tblW w:w="9860" w:type="dxa"/>
        <w:tblInd w:w="108" w:type="dxa"/>
        <w:tblLook w:val="04A0"/>
      </w:tblPr>
      <w:tblGrid>
        <w:gridCol w:w="3160"/>
        <w:gridCol w:w="1720"/>
        <w:gridCol w:w="1360"/>
        <w:gridCol w:w="640"/>
        <w:gridCol w:w="2980"/>
      </w:tblGrid>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101 Труба.</w:t>
            </w:r>
            <w:r w:rsidRPr="0085468D">
              <w:rPr>
                <w:rFonts w:ascii="Times New Roman" w:eastAsia="Times New Roman" w:hAnsi="Times New Roman"/>
                <w:color w:val="auto"/>
                <w:sz w:val="24"/>
                <w:lang w:eastAsia="ru-RU"/>
              </w:rPr>
              <w:br/>
              <w:t>Ванни травлення</w:t>
            </w:r>
            <w:r w:rsidRPr="0085468D">
              <w:rPr>
                <w:rFonts w:ascii="Times New Roman" w:eastAsia="Times New Roman" w:hAnsi="Times New Roman"/>
                <w:color w:val="auto"/>
                <w:sz w:val="24"/>
                <w:lang w:eastAsia="ru-RU"/>
              </w:rPr>
              <w:br/>
              <w:t>Ванни промивки</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Водень хлористий (соляна кислота) за молекулою HCl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0,010866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103 Даховий вентилятор №1.</w:t>
            </w:r>
            <w:r w:rsidRPr="0085468D">
              <w:rPr>
                <w:rFonts w:ascii="Times New Roman" w:eastAsia="Times New Roman" w:hAnsi="Times New Roman"/>
                <w:color w:val="auto"/>
                <w:sz w:val="24"/>
                <w:lang w:eastAsia="ru-RU"/>
              </w:rPr>
              <w:br/>
              <w:t>Витяжка від ванн травлення відділення травлення</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ype="page"/>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ype="page"/>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Водень хлористий (соляна кислота) за молекулою HCl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0,00915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104 Даховий вентилятор №2.</w:t>
            </w:r>
            <w:r w:rsidRPr="0085468D">
              <w:rPr>
                <w:rFonts w:ascii="Times New Roman" w:eastAsia="Times New Roman" w:hAnsi="Times New Roman"/>
                <w:color w:val="auto"/>
                <w:sz w:val="24"/>
                <w:lang w:eastAsia="ru-RU"/>
              </w:rPr>
              <w:br/>
              <w:t>Витяжка від ванн травлення відділення травлення</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Водень хлористий (соляна кислота) за молекулою HCl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0,00915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105 Труба.</w:t>
            </w:r>
            <w:r w:rsidRPr="0085468D">
              <w:rPr>
                <w:rFonts w:ascii="Times New Roman" w:eastAsia="Times New Roman" w:hAnsi="Times New Roman"/>
                <w:color w:val="auto"/>
                <w:sz w:val="24"/>
                <w:lang w:eastAsia="ru-RU"/>
              </w:rPr>
              <w:br/>
              <w:t xml:space="preserve">Волочильний стан KOCH </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Речовини у вигляді суспендованих твердих частинок недиференційованих за складом</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150</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150</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109 Труба.</w:t>
            </w:r>
            <w:r w:rsidRPr="0085468D">
              <w:rPr>
                <w:rFonts w:ascii="Times New Roman" w:eastAsia="Times New Roman" w:hAnsi="Times New Roman"/>
                <w:color w:val="auto"/>
                <w:sz w:val="24"/>
                <w:lang w:eastAsia="ru-RU"/>
              </w:rPr>
              <w:br/>
              <w:t>Волочильний стан KOCH-14</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Речовини у вигляді суспендованих твердих частинок недиференційованих за складом</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150</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150</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116 Труба.</w:t>
            </w:r>
            <w:r w:rsidRPr="0085468D">
              <w:rPr>
                <w:rFonts w:ascii="Times New Roman" w:eastAsia="Times New Roman" w:hAnsi="Times New Roman"/>
                <w:color w:val="auto"/>
                <w:sz w:val="24"/>
                <w:lang w:eastAsia="ru-RU"/>
              </w:rPr>
              <w:br/>
              <w:t>Парогенератор BIASI RVA 300</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ype="page"/>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ype="page"/>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0,010988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0,0197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117 Труба.</w:t>
            </w:r>
            <w:r w:rsidRPr="0085468D">
              <w:rPr>
                <w:rFonts w:ascii="Times New Roman" w:eastAsia="Times New Roman" w:hAnsi="Times New Roman"/>
                <w:color w:val="auto"/>
                <w:sz w:val="24"/>
                <w:lang w:eastAsia="ru-RU"/>
              </w:rPr>
              <w:br/>
              <w:t>Котел Pegasus</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0,016913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0,034688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120 Труба.</w:t>
            </w:r>
            <w:r w:rsidRPr="0085468D">
              <w:rPr>
                <w:rFonts w:ascii="Times New Roman" w:eastAsia="Times New Roman" w:hAnsi="Times New Roman"/>
                <w:color w:val="auto"/>
                <w:sz w:val="24"/>
                <w:lang w:eastAsia="ru-RU"/>
              </w:rPr>
              <w:br/>
              <w:t>Котел EcoCondens-20 SILVER PLUS</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0,001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0,0001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121 Труба.</w:t>
            </w:r>
            <w:r w:rsidRPr="0085468D">
              <w:rPr>
                <w:rFonts w:ascii="Times New Roman" w:eastAsia="Times New Roman" w:hAnsi="Times New Roman"/>
                <w:color w:val="auto"/>
                <w:sz w:val="24"/>
                <w:lang w:eastAsia="ru-RU"/>
              </w:rPr>
              <w:br/>
              <w:t>Котел EcoCondens-20 SILVER PLUS</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0,001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0,0001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129 Труба.</w:t>
            </w:r>
            <w:r w:rsidRPr="0085468D">
              <w:rPr>
                <w:rFonts w:ascii="Times New Roman" w:eastAsia="Times New Roman" w:hAnsi="Times New Roman"/>
                <w:color w:val="auto"/>
                <w:sz w:val="24"/>
                <w:lang w:eastAsia="ru-RU"/>
              </w:rPr>
              <w:br/>
              <w:t>Котел твердопаливний КПТ-0,5</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Речовини у вигляді суспендованих твердих частинок недиференційованих за складом</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150</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color w:val="auto"/>
                <w:sz w:val="20"/>
                <w:szCs w:val="20"/>
                <w:lang w:eastAsia="ru-RU"/>
              </w:rPr>
            </w:pPr>
            <w:r w:rsidRPr="0085468D">
              <w:rPr>
                <w:rFonts w:ascii="Times New Roman" w:eastAsia="Times New Roman" w:hAnsi="Times New Roman"/>
                <w:color w:val="auto"/>
                <w:sz w:val="20"/>
                <w:szCs w:val="20"/>
                <w:lang w:eastAsia="ru-RU"/>
              </w:rPr>
              <w:t>150</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0,01573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Діоксид сірки (діоксид та триоксид) у перерахунку на діоксид сірки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0,02255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0,027516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303 Труба.</w:t>
            </w:r>
            <w:r w:rsidRPr="0085468D">
              <w:rPr>
                <w:rFonts w:ascii="Times New Roman" w:eastAsia="Times New Roman" w:hAnsi="Times New Roman"/>
                <w:color w:val="auto"/>
                <w:sz w:val="24"/>
                <w:lang w:eastAsia="ru-RU"/>
              </w:rPr>
              <w:br/>
              <w:t>Термопіч (тип I.C.E.Wire LeneEguipment Inc)</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0,086592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0,15675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304 Труба.</w:t>
            </w:r>
            <w:r w:rsidRPr="0085468D">
              <w:rPr>
                <w:rFonts w:ascii="Times New Roman" w:eastAsia="Times New Roman" w:hAnsi="Times New Roman"/>
                <w:color w:val="auto"/>
                <w:sz w:val="24"/>
                <w:lang w:eastAsia="ru-RU"/>
              </w:rPr>
              <w:br/>
              <w:t>Термопіч (тип I.C.E.Wire LeneEguipment Inc)</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0,089298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0,1551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305 Труба.</w:t>
            </w:r>
            <w:r w:rsidRPr="0085468D">
              <w:rPr>
                <w:rFonts w:ascii="Times New Roman" w:eastAsia="Times New Roman" w:hAnsi="Times New Roman"/>
                <w:color w:val="auto"/>
                <w:sz w:val="24"/>
                <w:lang w:eastAsia="ru-RU"/>
              </w:rPr>
              <w:br w:type="page"/>
              <w:t>Термопіч (тип I.C.E.Wire LeneEguipment Inc)</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0,083886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0,1485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306 Труба.</w:t>
            </w:r>
            <w:r w:rsidRPr="0085468D">
              <w:rPr>
                <w:rFonts w:ascii="Times New Roman" w:eastAsia="Times New Roman" w:hAnsi="Times New Roman"/>
                <w:color w:val="auto"/>
                <w:sz w:val="24"/>
                <w:lang w:eastAsia="ru-RU"/>
              </w:rPr>
              <w:br/>
              <w:t>Термопіч (тип I.C.E.Wire LeneEguipment Inc)</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0,083714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0,153563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307 Труба.</w:t>
            </w:r>
            <w:r w:rsidRPr="0085468D">
              <w:rPr>
                <w:rFonts w:ascii="Times New Roman" w:eastAsia="Times New Roman" w:hAnsi="Times New Roman"/>
                <w:color w:val="auto"/>
                <w:sz w:val="24"/>
                <w:lang w:eastAsia="ru-RU"/>
              </w:rPr>
              <w:br/>
              <w:t>Термопіч (тип I.C.E.Wire LeneEguipment Inc)</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0,084416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0,154413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308 Труба.</w:t>
            </w:r>
            <w:r w:rsidRPr="0085468D">
              <w:rPr>
                <w:rFonts w:ascii="Times New Roman" w:eastAsia="Times New Roman" w:hAnsi="Times New Roman"/>
                <w:color w:val="auto"/>
                <w:sz w:val="24"/>
                <w:lang w:eastAsia="ru-RU"/>
              </w:rPr>
              <w:br/>
              <w:t>Агрегат цинкування (тип I.C.E.Wire LeneEguipment Inc)</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0,0297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0,0021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Цинк та його сполуки (у перерахунку на цинк)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0,0029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Сірководень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0,000028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315 Труба.</w:t>
            </w:r>
            <w:r w:rsidRPr="0085468D">
              <w:rPr>
                <w:rFonts w:ascii="Times New Roman" w:eastAsia="Times New Roman" w:hAnsi="Times New Roman"/>
                <w:color w:val="auto"/>
                <w:sz w:val="24"/>
                <w:lang w:eastAsia="ru-RU"/>
              </w:rPr>
              <w:br/>
              <w:t>Шафа витяжна 02-04.224</w:t>
            </w:r>
            <w:r w:rsidRPr="0085468D">
              <w:rPr>
                <w:rFonts w:ascii="Times New Roman" w:eastAsia="Times New Roman" w:hAnsi="Times New Roman"/>
                <w:color w:val="auto"/>
                <w:sz w:val="24"/>
                <w:lang w:eastAsia="ru-RU"/>
              </w:rPr>
              <w:br/>
              <w:t>Піч муфельна СНОЛ 15/1100</w:t>
            </w:r>
            <w:r w:rsidRPr="0085468D">
              <w:rPr>
                <w:rFonts w:ascii="Times New Roman" w:eastAsia="Times New Roman" w:hAnsi="Times New Roman"/>
                <w:color w:val="auto"/>
                <w:sz w:val="24"/>
                <w:lang w:eastAsia="ru-RU"/>
              </w:rPr>
              <w:br/>
              <w:t xml:space="preserve">Шафа сушильна СНОЛ 58/350-И4 </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Водень хлористий (соляна кислота) за молекулою HCl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0,000151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Кислота сірчана за молекулою H₂SO₄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0,0000267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Аміак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0,000122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Кислота азотна за молекулою HNO3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0,000746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Джерело на карті-схемі № 329 Труба.</w:t>
            </w:r>
            <w:r w:rsidRPr="0085468D">
              <w:rPr>
                <w:rFonts w:ascii="Times New Roman" w:eastAsia="Times New Roman" w:hAnsi="Times New Roman"/>
                <w:color w:val="auto"/>
                <w:sz w:val="24"/>
                <w:lang w:eastAsia="ru-RU"/>
              </w:rPr>
              <w:br/>
              <w:t>Піч газова для дистиляції цинковмісних відходів</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center"/>
              <w:rPr>
                <w:rFonts w:ascii="Times New Roman" w:eastAsia="Times New Roman" w:hAnsi="Times New Roman"/>
                <w:b/>
                <w:bCs/>
                <w:color w:val="auto"/>
                <w:sz w:val="28"/>
                <w:szCs w:val="28"/>
                <w:lang w:eastAsia="ru-RU"/>
              </w:rPr>
            </w:pPr>
          </w:p>
        </w:tc>
        <w:tc>
          <w:tcPr>
            <w:tcW w:w="6700" w:type="dxa"/>
            <w:gridSpan w:val="4"/>
            <w:tcBorders>
              <w:top w:val="nil"/>
              <w:left w:val="nil"/>
              <w:bottom w:val="nil"/>
              <w:right w:val="nil"/>
            </w:tcBorders>
            <w:shd w:val="clear" w:color="auto" w:fill="auto"/>
            <w:hideMark/>
          </w:tcPr>
          <w:p w:rsidR="0085468D" w:rsidRPr="0085468D" w:rsidRDefault="0085468D" w:rsidP="00327DEA">
            <w:pPr>
              <w:jc w:val="right"/>
              <w:rPr>
                <w:rFonts w:ascii="Times New Roman" w:eastAsia="Times New Roman" w:hAnsi="Times New Roman"/>
                <w:i/>
                <w:iCs/>
                <w:color w:val="auto"/>
                <w:sz w:val="24"/>
                <w:lang w:eastAsia="ru-RU"/>
              </w:rPr>
            </w:pPr>
            <w:r w:rsidRPr="0085468D">
              <w:rPr>
                <w:rFonts w:ascii="Times New Roman" w:eastAsia="Times New Roman" w:hAnsi="Times New Roman"/>
                <w:i/>
                <w:iCs/>
                <w:color w:val="auto"/>
                <w:sz w:val="24"/>
                <w:lang w:eastAsia="ru-RU"/>
              </w:rPr>
              <w:t xml:space="preserve">Таблиця 9.2 </w:t>
            </w:r>
          </w:p>
        </w:tc>
      </w:tr>
      <w:tr w:rsidR="0085468D" w:rsidRPr="0085468D" w:rsidTr="00327DEA">
        <w:trPr>
          <w:trHeight w:val="113"/>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Найменування забруднюючої речовини</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Граничнодопустимий викид відповідно до законодавства,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 xml:space="preserve">Затверджений граничнодопустимий викид, </w:t>
            </w:r>
            <w:r w:rsidRPr="0085468D">
              <w:rPr>
                <w:rFonts w:ascii="Times New Roman" w:eastAsia="Times New Roman" w:hAnsi="Times New Roman"/>
                <w:b/>
                <w:bCs/>
                <w:color w:val="auto"/>
                <w:sz w:val="20"/>
                <w:szCs w:val="20"/>
                <w:lang w:eastAsia="ru-RU"/>
              </w:rPr>
              <w:br/>
              <w:t>мг/м</w:t>
            </w:r>
            <w:r w:rsidRPr="0085468D">
              <w:rPr>
                <w:rFonts w:ascii="Times New Roman" w:eastAsia="Times New Roman" w:hAnsi="Times New Roman"/>
                <w:b/>
                <w:bCs/>
                <w:color w:val="auto"/>
                <w:sz w:val="20"/>
                <w:szCs w:val="20"/>
                <w:vertAlign w:val="superscript"/>
                <w:lang w:eastAsia="ru-RU"/>
              </w:rPr>
              <w:t>3</w:t>
            </w:r>
          </w:p>
        </w:tc>
      </w:tr>
      <w:tr w:rsidR="0085468D" w:rsidRPr="0085468D" w:rsidTr="00327DEA">
        <w:trPr>
          <w:trHeight w:val="113"/>
        </w:trPr>
        <w:tc>
          <w:tcPr>
            <w:tcW w:w="3160" w:type="dxa"/>
            <w:tcBorders>
              <w:top w:val="nil"/>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1</w:t>
            </w:r>
          </w:p>
        </w:tc>
        <w:tc>
          <w:tcPr>
            <w:tcW w:w="308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2</w:t>
            </w:r>
          </w:p>
        </w:tc>
        <w:tc>
          <w:tcPr>
            <w:tcW w:w="3620" w:type="dxa"/>
            <w:gridSpan w:val="2"/>
            <w:tcBorders>
              <w:top w:val="single" w:sz="4" w:space="0" w:color="auto"/>
              <w:left w:val="nil"/>
              <w:bottom w:val="single" w:sz="4" w:space="0" w:color="auto"/>
              <w:right w:val="single" w:sz="4" w:space="0" w:color="000000"/>
            </w:tcBorders>
            <w:shd w:val="clear" w:color="auto" w:fill="auto"/>
            <w:hideMark/>
          </w:tcPr>
          <w:p w:rsidR="0085468D" w:rsidRPr="0085468D" w:rsidRDefault="0085468D" w:rsidP="00327DEA">
            <w:pPr>
              <w:jc w:val="center"/>
              <w:rPr>
                <w:rFonts w:ascii="Times New Roman" w:eastAsia="Times New Roman" w:hAnsi="Times New Roman"/>
                <w:b/>
                <w:bCs/>
                <w:color w:val="auto"/>
                <w:sz w:val="20"/>
                <w:szCs w:val="20"/>
                <w:lang w:eastAsia="ru-RU"/>
              </w:rPr>
            </w:pPr>
            <w:r w:rsidRPr="0085468D">
              <w:rPr>
                <w:rFonts w:ascii="Times New Roman" w:eastAsia="Times New Roman" w:hAnsi="Times New Roman"/>
                <w:b/>
                <w:bCs/>
                <w:color w:val="auto"/>
                <w:sz w:val="20"/>
                <w:szCs w:val="20"/>
                <w:lang w:eastAsia="ru-RU"/>
              </w:rPr>
              <w:t>3</w:t>
            </w: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3"/>
                <w:szCs w:val="23"/>
                <w:lang w:eastAsia="ru-RU"/>
              </w:rPr>
            </w:pPr>
            <w:r w:rsidRPr="0085468D">
              <w:rPr>
                <w:rFonts w:ascii="Times New Roman" w:eastAsia="Times New Roman" w:hAnsi="Times New Roman"/>
                <w:color w:val="auto"/>
                <w:sz w:val="23"/>
                <w:szCs w:val="23"/>
                <w:lang w:eastAsia="ru-RU"/>
              </w:rPr>
              <w:t xml:space="preserve">     Для речовин, наякі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Оксиди азоту (оксид та діоксид азоту) у перерахунку на діоксид азоту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0,0124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Оксид вуглецю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0,0022 г/с</w:t>
            </w:r>
          </w:p>
        </w:tc>
      </w:tr>
      <w:tr w:rsidR="0085468D" w:rsidRPr="0085468D" w:rsidTr="00327DEA">
        <w:trPr>
          <w:trHeight w:val="113"/>
        </w:trPr>
        <w:tc>
          <w:tcPr>
            <w:tcW w:w="6880" w:type="dxa"/>
            <w:gridSpan w:val="4"/>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Цинк та його сполуки (у перерахунку на цинк) :</w:t>
            </w: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0,0013 г/с</w:t>
            </w:r>
          </w:p>
        </w:tc>
      </w:tr>
      <w:tr w:rsidR="0085468D" w:rsidRPr="0085468D" w:rsidTr="00327DEA">
        <w:trPr>
          <w:trHeight w:val="113"/>
        </w:trPr>
        <w:tc>
          <w:tcPr>
            <w:tcW w:w="31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72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136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64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c>
          <w:tcPr>
            <w:tcW w:w="2980" w:type="dxa"/>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p>
        </w:tc>
      </w:tr>
      <w:tr w:rsidR="0085468D" w:rsidRPr="0085468D" w:rsidTr="00327DEA">
        <w:trPr>
          <w:trHeight w:val="113"/>
        </w:trPr>
        <w:tc>
          <w:tcPr>
            <w:tcW w:w="9860" w:type="dxa"/>
            <w:gridSpan w:val="5"/>
            <w:tcBorders>
              <w:top w:val="nil"/>
              <w:left w:val="nil"/>
              <w:bottom w:val="nil"/>
              <w:right w:val="nil"/>
            </w:tcBorders>
            <w:shd w:val="clear" w:color="auto" w:fill="auto"/>
            <w:hideMark/>
          </w:tcPr>
          <w:p w:rsidR="0085468D" w:rsidRPr="0085468D" w:rsidRDefault="0085468D" w:rsidP="00327DEA">
            <w:pPr>
              <w:jc w:val="left"/>
              <w:rPr>
                <w:rFonts w:ascii="Times New Roman" w:eastAsia="Times New Roman" w:hAnsi="Times New Roman"/>
                <w:color w:val="auto"/>
                <w:sz w:val="24"/>
                <w:lang w:eastAsia="ru-RU"/>
              </w:rPr>
            </w:pPr>
            <w:r w:rsidRPr="0085468D">
              <w:rPr>
                <w:rFonts w:ascii="Times New Roman" w:eastAsia="Times New Roman" w:hAnsi="Times New Roman"/>
                <w:color w:val="auto"/>
                <w:sz w:val="24"/>
                <w:lang w:eastAsia="ru-RU"/>
              </w:rPr>
              <w:t xml:space="preserve">     Для неорганізованих стаціонарних джерел  №№  102, 106, 107, 108, 110, 111, 112, 113, 114, 115, 118, 119, 122, 123, 124, 125, 126, 127, 128, 130, 201, 202, 203, 204, 301, 302, 309, 310, 311, 312, 313, 314, 401, 402, 403 нормативи граничнодопустимих викидів забруднюючих речовин не встановлюються. </w:t>
            </w:r>
          </w:p>
        </w:tc>
      </w:tr>
    </w:tbl>
    <w:p w:rsidR="0085468D" w:rsidRPr="0085468D" w:rsidRDefault="0085468D" w:rsidP="0085468D">
      <w:pPr>
        <w:jc w:val="center"/>
        <w:rPr>
          <w:color w:val="auto"/>
          <w:sz w:val="24"/>
          <w:lang w:val="uk-UA"/>
        </w:rPr>
      </w:pPr>
    </w:p>
    <w:p w:rsidR="0085468D" w:rsidRPr="0085468D" w:rsidRDefault="0085468D" w:rsidP="0085468D">
      <w:pPr>
        <w:ind w:firstLine="708"/>
        <w:jc w:val="left"/>
        <w:rPr>
          <w:color w:val="auto"/>
          <w:sz w:val="24"/>
          <w:lang w:val="uk-UA"/>
        </w:rPr>
      </w:pPr>
    </w:p>
    <w:p w:rsidR="0085468D" w:rsidRPr="0085468D" w:rsidRDefault="0085468D" w:rsidP="0085468D">
      <w:pPr>
        <w:jc w:val="center"/>
        <w:rPr>
          <w:b/>
          <w:color w:val="auto"/>
          <w:sz w:val="24"/>
          <w:lang w:val="uk-UA"/>
        </w:rPr>
      </w:pPr>
      <w:r w:rsidRPr="0085468D">
        <w:rPr>
          <w:b/>
          <w:color w:val="auto"/>
          <w:sz w:val="24"/>
          <w:lang w:val="uk-UA"/>
        </w:rPr>
        <w:t>Пропозиції щодо умов, які встановлюються в дозволі на викиди, надаються до:</w:t>
      </w:r>
    </w:p>
    <w:p w:rsidR="0085468D" w:rsidRPr="0085468D" w:rsidRDefault="0085468D" w:rsidP="0085468D">
      <w:pPr>
        <w:ind w:firstLine="709"/>
        <w:jc w:val="center"/>
        <w:rPr>
          <w:b/>
          <w:i/>
          <w:color w:val="auto"/>
          <w:sz w:val="24"/>
          <w:u w:val="single"/>
          <w:lang w:val="uk-UA"/>
        </w:rPr>
      </w:pPr>
    </w:p>
    <w:p w:rsidR="0085468D" w:rsidRPr="0085468D" w:rsidRDefault="0085468D" w:rsidP="0085468D">
      <w:pPr>
        <w:ind w:firstLine="709"/>
        <w:jc w:val="left"/>
        <w:rPr>
          <w:color w:val="auto"/>
          <w:sz w:val="24"/>
          <w:lang w:val="uk-UA"/>
        </w:rPr>
      </w:pPr>
      <w:r w:rsidRPr="0085468D">
        <w:rPr>
          <w:b/>
          <w:i/>
          <w:color w:val="auto"/>
          <w:sz w:val="24"/>
          <w:u w:val="single"/>
          <w:lang w:val="uk-UA"/>
        </w:rPr>
        <w:t>1) До технологічного процесупроцесу</w:t>
      </w:r>
      <w:r w:rsidRPr="0085468D">
        <w:rPr>
          <w:color w:val="auto"/>
          <w:sz w:val="24"/>
          <w:lang w:val="uk-UA"/>
        </w:rPr>
        <w:t>(ця умова уточнює виконання та експлуатацію технологічного процесу, в тому числі вибір технологічного процесу, вибір технічного виконання технологічного обладнання, вибір сировини та хімікатів); дозволених обсягів викидів, що відводяться від окремих типів обладнання, залпових викидів (дозволений обсяг залпових викидів не повинен перевищувати 3-х кратне значення гранично допустимого викиду відповідно до законодавства), за формами, наведеними у таблицях 9.3, 9.5:</w:t>
      </w:r>
    </w:p>
    <w:p w:rsidR="0085468D" w:rsidRPr="0085468D" w:rsidRDefault="0085468D" w:rsidP="0085468D">
      <w:pPr>
        <w:ind w:firstLine="709"/>
        <w:rPr>
          <w:color w:val="auto"/>
          <w:sz w:val="24"/>
          <w:lang w:val="uk-UA"/>
        </w:rPr>
      </w:pPr>
      <w:r w:rsidRPr="0085468D">
        <w:rPr>
          <w:color w:val="auto"/>
          <w:sz w:val="24"/>
          <w:lang w:val="uk-UA"/>
        </w:rPr>
        <w:t>- Суб’єкт господарювання повинен забезпечити контроль за точним дотриманням технологічних регламентів.</w:t>
      </w:r>
    </w:p>
    <w:p w:rsidR="0085468D" w:rsidRPr="0085468D" w:rsidRDefault="0085468D" w:rsidP="0085468D">
      <w:pPr>
        <w:ind w:firstLine="709"/>
        <w:rPr>
          <w:color w:val="auto"/>
          <w:sz w:val="24"/>
          <w:lang w:val="uk-UA"/>
        </w:rPr>
      </w:pPr>
      <w:r w:rsidRPr="0085468D">
        <w:rPr>
          <w:color w:val="auto"/>
          <w:sz w:val="24"/>
          <w:lang w:val="uk-UA"/>
        </w:rPr>
        <w:t>- Для забезпечення оптимальних режимів роботи керуватися відповідними технологічними інструкціями та регламентами.</w:t>
      </w:r>
    </w:p>
    <w:p w:rsidR="0085468D" w:rsidRPr="0085468D" w:rsidRDefault="0085468D" w:rsidP="0085468D">
      <w:pPr>
        <w:ind w:firstLine="709"/>
        <w:rPr>
          <w:color w:val="auto"/>
          <w:sz w:val="24"/>
          <w:lang w:val="uk-UA"/>
        </w:rPr>
      </w:pPr>
      <w:r w:rsidRPr="0085468D">
        <w:rPr>
          <w:color w:val="auto"/>
          <w:sz w:val="24"/>
          <w:lang w:val="uk-UA"/>
        </w:rPr>
        <w:t>- Сировина та матеріали, що використовується у виробничих процесах повинна  відповідати технічним умовам (погодженим у встановленому законодавством порядку), державним стандартам, санітарним нормам та регламентам технологічних процесів. Використовувати тільки ту сировину, що закладена технічним регламентом, сировинною базою.</w:t>
      </w:r>
    </w:p>
    <w:p w:rsidR="0085468D" w:rsidRPr="0085468D" w:rsidRDefault="0085468D" w:rsidP="0085468D">
      <w:pPr>
        <w:ind w:firstLine="709"/>
        <w:rPr>
          <w:color w:val="auto"/>
          <w:sz w:val="24"/>
          <w:lang w:val="uk-UA"/>
        </w:rPr>
      </w:pPr>
    </w:p>
    <w:p w:rsidR="0085468D" w:rsidRPr="0085468D" w:rsidRDefault="0085468D" w:rsidP="0085468D">
      <w:pPr>
        <w:jc w:val="center"/>
        <w:rPr>
          <w:b/>
          <w:i/>
          <w:color w:val="auto"/>
          <w:sz w:val="24"/>
        </w:rPr>
      </w:pPr>
      <w:r w:rsidRPr="0085468D">
        <w:rPr>
          <w:b/>
          <w:i/>
          <w:color w:val="auto"/>
          <w:sz w:val="24"/>
        </w:rPr>
        <w:t>Таблиця 9.3. Пропозиції щодо дозволених обсягів викидів, що відводяться від окремих типів обладнання</w:t>
      </w:r>
    </w:p>
    <w:tbl>
      <w:tblPr>
        <w:tblW w:w="4915" w:type="pct"/>
        <w:tblInd w:w="115" w:type="dxa"/>
        <w:tblLayout w:type="fixed"/>
        <w:tblLook w:val="0000"/>
      </w:tblPr>
      <w:tblGrid>
        <w:gridCol w:w="1209"/>
        <w:gridCol w:w="659"/>
        <w:gridCol w:w="464"/>
        <w:gridCol w:w="1208"/>
        <w:gridCol w:w="1211"/>
        <w:gridCol w:w="843"/>
        <w:gridCol w:w="1394"/>
        <w:gridCol w:w="1210"/>
        <w:gridCol w:w="1210"/>
      </w:tblGrid>
      <w:tr w:rsidR="0085468D" w:rsidRPr="0085468D" w:rsidTr="00327DEA">
        <w:trPr>
          <w:trHeight w:val="45"/>
        </w:trPr>
        <w:tc>
          <w:tcPr>
            <w:tcW w:w="1920"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Джерело утворення</w:t>
            </w:r>
          </w:p>
        </w:tc>
        <w:tc>
          <w:tcPr>
            <w:tcW w:w="1719"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Забруднююча речовина</w:t>
            </w:r>
          </w:p>
        </w:tc>
        <w:tc>
          <w:tcPr>
            <w:tcW w:w="1249"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Максимальна масова концентрація забруднюючої речовини, мг/м</w:t>
            </w:r>
            <w:r w:rsidRPr="0085468D">
              <w:rPr>
                <w:color w:val="auto"/>
                <w:szCs w:val="20"/>
                <w:vertAlign w:val="superscript"/>
              </w:rPr>
              <w:t>3</w:t>
            </w:r>
          </w:p>
        </w:tc>
        <w:tc>
          <w:tcPr>
            <w:tcW w:w="2306"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Технологічний норматив допустимих викидів відповідно до законодавства, мг/м</w:t>
            </w:r>
            <w:r w:rsidRPr="0085468D">
              <w:rPr>
                <w:color w:val="auto"/>
                <w:szCs w:val="20"/>
                <w:vertAlign w:val="superscript"/>
              </w:rPr>
              <w:t>3</w:t>
            </w:r>
          </w:p>
        </w:tc>
        <w:tc>
          <w:tcPr>
            <w:tcW w:w="124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Затверджений гранично допустимий викид, мг/м</w:t>
            </w:r>
            <w:r w:rsidRPr="0085468D">
              <w:rPr>
                <w:color w:val="auto"/>
                <w:szCs w:val="20"/>
                <w:vertAlign w:val="superscript"/>
              </w:rPr>
              <w:t>3</w:t>
            </w:r>
          </w:p>
        </w:tc>
        <w:tc>
          <w:tcPr>
            <w:tcW w:w="124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Строк досягнення затвердженого значення гранично допустимого викиду</w:t>
            </w:r>
          </w:p>
        </w:tc>
      </w:tr>
      <w:tr w:rsidR="0085468D" w:rsidRPr="0085468D" w:rsidTr="00327DEA">
        <w:trPr>
          <w:trHeight w:val="45"/>
        </w:trPr>
        <w:tc>
          <w:tcPr>
            <w:tcW w:w="124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найменування, марка, вид палива</w:t>
            </w:r>
          </w:p>
        </w:tc>
        <w:tc>
          <w:tcPr>
            <w:tcW w:w="67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номер</w:t>
            </w:r>
          </w:p>
        </w:tc>
        <w:tc>
          <w:tcPr>
            <w:tcW w:w="473"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код</w:t>
            </w:r>
          </w:p>
        </w:tc>
        <w:tc>
          <w:tcPr>
            <w:tcW w:w="124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найменування</w:t>
            </w:r>
          </w:p>
        </w:tc>
        <w:tc>
          <w:tcPr>
            <w:tcW w:w="1249"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ind w:left="-57" w:right="-57"/>
              <w:jc w:val="center"/>
              <w:rPr>
                <w:color w:val="auto"/>
                <w:szCs w:val="20"/>
              </w:rPr>
            </w:pPr>
          </w:p>
        </w:tc>
        <w:tc>
          <w:tcPr>
            <w:tcW w:w="867"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поточний</w:t>
            </w:r>
          </w:p>
        </w:tc>
        <w:tc>
          <w:tcPr>
            <w:tcW w:w="1439"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перспективний</w:t>
            </w:r>
          </w:p>
        </w:tc>
        <w:tc>
          <w:tcPr>
            <w:tcW w:w="1248"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ind w:left="-57" w:right="-57"/>
              <w:jc w:val="center"/>
              <w:rPr>
                <w:color w:val="auto"/>
                <w:szCs w:val="20"/>
              </w:rPr>
            </w:pPr>
          </w:p>
        </w:tc>
        <w:tc>
          <w:tcPr>
            <w:tcW w:w="1248"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ind w:left="-57" w:right="-57"/>
              <w:jc w:val="center"/>
              <w:rPr>
                <w:color w:val="auto"/>
                <w:szCs w:val="20"/>
              </w:rPr>
            </w:pPr>
          </w:p>
        </w:tc>
      </w:tr>
      <w:tr w:rsidR="0085468D" w:rsidRPr="0085468D" w:rsidTr="00327DEA">
        <w:trPr>
          <w:trHeight w:val="45"/>
        </w:trPr>
        <w:tc>
          <w:tcPr>
            <w:tcW w:w="124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1</w:t>
            </w:r>
          </w:p>
        </w:tc>
        <w:tc>
          <w:tcPr>
            <w:tcW w:w="674"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2</w:t>
            </w:r>
          </w:p>
        </w:tc>
        <w:tc>
          <w:tcPr>
            <w:tcW w:w="473"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3</w:t>
            </w:r>
          </w:p>
        </w:tc>
        <w:tc>
          <w:tcPr>
            <w:tcW w:w="1246"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4</w:t>
            </w:r>
          </w:p>
        </w:tc>
        <w:tc>
          <w:tcPr>
            <w:tcW w:w="1249"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5</w:t>
            </w:r>
          </w:p>
        </w:tc>
        <w:tc>
          <w:tcPr>
            <w:tcW w:w="867"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6</w:t>
            </w:r>
          </w:p>
        </w:tc>
        <w:tc>
          <w:tcPr>
            <w:tcW w:w="1439"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7</w:t>
            </w:r>
          </w:p>
        </w:tc>
        <w:tc>
          <w:tcPr>
            <w:tcW w:w="12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8</w:t>
            </w:r>
          </w:p>
        </w:tc>
        <w:tc>
          <w:tcPr>
            <w:tcW w:w="1248"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9</w:t>
            </w:r>
          </w:p>
        </w:tc>
      </w:tr>
      <w:tr w:rsidR="0085468D" w:rsidRPr="0085468D" w:rsidTr="00327DEA">
        <w:trPr>
          <w:trHeight w:val="45"/>
        </w:trPr>
        <w:tc>
          <w:tcPr>
            <w:tcW w:w="9690" w:type="dxa"/>
            <w:gridSpan w:val="9"/>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lang w:val="uk-UA"/>
              </w:rPr>
            </w:pPr>
            <w:r w:rsidRPr="0085468D">
              <w:rPr>
                <w:color w:val="auto"/>
                <w:szCs w:val="20"/>
                <w:lang w:val="uk-UA"/>
              </w:rPr>
              <w:t>Не наводиться</w:t>
            </w:r>
          </w:p>
        </w:tc>
      </w:tr>
    </w:tbl>
    <w:p w:rsidR="0085468D" w:rsidRPr="0085468D" w:rsidRDefault="0085468D" w:rsidP="0085468D">
      <w:pPr>
        <w:jc w:val="center"/>
        <w:rPr>
          <w:b/>
          <w:i/>
          <w:color w:val="auto"/>
          <w:sz w:val="24"/>
          <w:lang w:val="uk-UA"/>
        </w:rPr>
      </w:pPr>
    </w:p>
    <w:p w:rsidR="0085468D" w:rsidRPr="0085468D" w:rsidRDefault="0085468D" w:rsidP="0085468D">
      <w:pPr>
        <w:jc w:val="center"/>
        <w:rPr>
          <w:color w:val="auto"/>
          <w:szCs w:val="20"/>
        </w:rPr>
      </w:pPr>
    </w:p>
    <w:p w:rsidR="0085468D" w:rsidRPr="0085468D" w:rsidRDefault="0085468D" w:rsidP="0085468D">
      <w:pPr>
        <w:jc w:val="center"/>
        <w:rPr>
          <w:b/>
          <w:i/>
          <w:color w:val="auto"/>
          <w:sz w:val="24"/>
          <w:lang w:val="uk-UA"/>
        </w:rPr>
      </w:pPr>
      <w:r w:rsidRPr="0085468D">
        <w:rPr>
          <w:b/>
          <w:i/>
          <w:color w:val="auto"/>
          <w:sz w:val="24"/>
        </w:rPr>
        <w:t>Таблиця 9.5. Дозволені обсяги залпових викидів</w:t>
      </w:r>
    </w:p>
    <w:tbl>
      <w:tblPr>
        <w:tblW w:w="10162" w:type="dxa"/>
        <w:tblInd w:w="-176" w:type="dxa"/>
        <w:tblLayout w:type="fixed"/>
        <w:tblLook w:val="04A0"/>
      </w:tblPr>
      <w:tblGrid>
        <w:gridCol w:w="958"/>
        <w:gridCol w:w="1261"/>
        <w:gridCol w:w="1330"/>
        <w:gridCol w:w="992"/>
        <w:gridCol w:w="905"/>
        <w:gridCol w:w="929"/>
        <w:gridCol w:w="1505"/>
        <w:gridCol w:w="1178"/>
        <w:gridCol w:w="1104"/>
      </w:tblGrid>
      <w:tr w:rsidR="0085468D" w:rsidRPr="0085468D" w:rsidTr="0085468D">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Номер джерела викиду</w:t>
            </w:r>
          </w:p>
        </w:tc>
        <w:tc>
          <w:tcPr>
            <w:tcW w:w="2591" w:type="dxa"/>
            <w:gridSpan w:val="2"/>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Забруднююча речовина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Максимальна масова концентрація, мг/м</w:t>
            </w:r>
            <w:r w:rsidRPr="0085468D">
              <w:rPr>
                <w:rFonts w:eastAsia="Times New Roman" w:cs="Arial CYR"/>
                <w:color w:val="auto"/>
                <w:sz w:val="18"/>
                <w:szCs w:val="18"/>
                <w:vertAlign w:val="superscript"/>
                <w:lang w:val="uk-UA" w:eastAsia="ru-RU"/>
              </w:rPr>
              <w:t>3</w:t>
            </w: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Потужність викиду</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Періодичність, раз/доба, місяць, рік</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Тривалість викиду, хвилин, годин</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Річна величина залпових викидів, т/рік</w:t>
            </w:r>
          </w:p>
        </w:tc>
      </w:tr>
      <w:tr w:rsidR="0085468D" w:rsidRPr="0085468D" w:rsidTr="0085468D">
        <w:tc>
          <w:tcPr>
            <w:tcW w:w="958" w:type="dxa"/>
            <w:vMerge/>
            <w:tcBorders>
              <w:top w:val="single" w:sz="4" w:space="0" w:color="auto"/>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18"/>
                <w:szCs w:val="18"/>
                <w:lang w:eastAsia="ru-RU"/>
              </w:rPr>
            </w:pPr>
          </w:p>
        </w:tc>
        <w:tc>
          <w:tcPr>
            <w:tcW w:w="1261"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код</w:t>
            </w:r>
          </w:p>
        </w:tc>
        <w:tc>
          <w:tcPr>
            <w:tcW w:w="133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найменування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18"/>
                <w:szCs w:val="18"/>
                <w:lang w:eastAsia="ru-RU"/>
              </w:rPr>
            </w:pPr>
          </w:p>
        </w:tc>
        <w:tc>
          <w:tcPr>
            <w:tcW w:w="905"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г/с</w:t>
            </w:r>
          </w:p>
        </w:tc>
        <w:tc>
          <w:tcPr>
            <w:tcW w:w="929"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кг/год</w:t>
            </w: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18"/>
                <w:szCs w:val="18"/>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18"/>
                <w:szCs w:val="18"/>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85468D" w:rsidRPr="0085468D" w:rsidRDefault="0085468D" w:rsidP="00327DEA">
            <w:pPr>
              <w:jc w:val="left"/>
              <w:rPr>
                <w:rFonts w:eastAsia="Times New Roman" w:cs="Arial CYR"/>
                <w:color w:val="auto"/>
                <w:sz w:val="18"/>
                <w:szCs w:val="18"/>
                <w:lang w:eastAsia="ru-RU"/>
              </w:rPr>
            </w:pPr>
          </w:p>
        </w:tc>
      </w:tr>
      <w:tr w:rsidR="0085468D" w:rsidRPr="0085468D" w:rsidTr="0085468D">
        <w:tc>
          <w:tcPr>
            <w:tcW w:w="958" w:type="dxa"/>
            <w:tcBorders>
              <w:top w:val="nil"/>
              <w:left w:val="single" w:sz="4" w:space="0" w:color="auto"/>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1</w:t>
            </w:r>
          </w:p>
        </w:tc>
        <w:tc>
          <w:tcPr>
            <w:tcW w:w="1261"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2</w:t>
            </w:r>
          </w:p>
        </w:tc>
        <w:tc>
          <w:tcPr>
            <w:tcW w:w="1330"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4</w:t>
            </w:r>
          </w:p>
        </w:tc>
        <w:tc>
          <w:tcPr>
            <w:tcW w:w="905"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5</w:t>
            </w:r>
          </w:p>
        </w:tc>
        <w:tc>
          <w:tcPr>
            <w:tcW w:w="929"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6</w:t>
            </w:r>
          </w:p>
        </w:tc>
        <w:tc>
          <w:tcPr>
            <w:tcW w:w="1505"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7</w:t>
            </w:r>
          </w:p>
        </w:tc>
        <w:tc>
          <w:tcPr>
            <w:tcW w:w="1178"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8</w:t>
            </w:r>
          </w:p>
        </w:tc>
        <w:tc>
          <w:tcPr>
            <w:tcW w:w="1104" w:type="dxa"/>
            <w:tcBorders>
              <w:top w:val="nil"/>
              <w:left w:val="nil"/>
              <w:bottom w:val="single" w:sz="4" w:space="0" w:color="auto"/>
              <w:right w:val="single" w:sz="4" w:space="0" w:color="auto"/>
            </w:tcBorders>
            <w:shd w:val="clear" w:color="auto" w:fill="auto"/>
            <w:vAlign w:val="center"/>
            <w:hideMark/>
          </w:tcPr>
          <w:p w:rsidR="0085468D" w:rsidRPr="0085468D" w:rsidRDefault="0085468D" w:rsidP="00327DEA">
            <w:pPr>
              <w:jc w:val="center"/>
              <w:rPr>
                <w:rFonts w:eastAsia="Times New Roman" w:cs="Arial CYR"/>
                <w:color w:val="auto"/>
                <w:sz w:val="18"/>
                <w:szCs w:val="18"/>
                <w:lang w:eastAsia="ru-RU"/>
              </w:rPr>
            </w:pPr>
            <w:r w:rsidRPr="0085468D">
              <w:rPr>
                <w:rFonts w:eastAsia="Times New Roman" w:cs="Arial CYR"/>
                <w:color w:val="auto"/>
                <w:sz w:val="18"/>
                <w:szCs w:val="18"/>
                <w:lang w:val="uk-UA" w:eastAsia="ru-RU"/>
              </w:rPr>
              <w:t>9</w:t>
            </w:r>
          </w:p>
        </w:tc>
      </w:tr>
      <w:tr w:rsidR="0085468D" w:rsidRPr="0085468D" w:rsidTr="0085468D">
        <w:tc>
          <w:tcPr>
            <w:tcW w:w="958" w:type="dxa"/>
            <w:tcBorders>
              <w:top w:val="nil"/>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316</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317</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318</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319</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320</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321</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322</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323</w:t>
            </w:r>
          </w:p>
        </w:tc>
        <w:tc>
          <w:tcPr>
            <w:tcW w:w="1261"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single" w:sz="4" w:space="0" w:color="auto"/>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324</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325</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326</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nil"/>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327</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r w:rsidR="0085468D" w:rsidRPr="0085468D" w:rsidTr="0085468D">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328</w:t>
            </w:r>
          </w:p>
        </w:tc>
        <w:tc>
          <w:tcPr>
            <w:tcW w:w="1261"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12000</w:t>
            </w:r>
          </w:p>
        </w:tc>
        <w:tc>
          <w:tcPr>
            <w:tcW w:w="1330"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Метан</w:t>
            </w:r>
          </w:p>
        </w:tc>
        <w:tc>
          <w:tcPr>
            <w:tcW w:w="992"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w:t>
            </w:r>
          </w:p>
        </w:tc>
        <w:tc>
          <w:tcPr>
            <w:tcW w:w="9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0,723</w:t>
            </w:r>
          </w:p>
        </w:tc>
        <w:tc>
          <w:tcPr>
            <w:tcW w:w="929"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2,6028</w:t>
            </w:r>
          </w:p>
        </w:tc>
        <w:tc>
          <w:tcPr>
            <w:tcW w:w="1505"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раз на рік</w:t>
            </w:r>
          </w:p>
        </w:tc>
        <w:tc>
          <w:tcPr>
            <w:tcW w:w="1178"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0,008 год/рік</w:t>
            </w:r>
          </w:p>
        </w:tc>
        <w:tc>
          <w:tcPr>
            <w:tcW w:w="1104" w:type="dxa"/>
            <w:tcBorders>
              <w:top w:val="nil"/>
              <w:left w:val="nil"/>
              <w:bottom w:val="single" w:sz="4" w:space="0" w:color="auto"/>
              <w:right w:val="single" w:sz="4" w:space="0" w:color="auto"/>
            </w:tcBorders>
            <w:shd w:val="clear" w:color="auto" w:fill="auto"/>
            <w:hideMark/>
          </w:tcPr>
          <w:p w:rsidR="0085468D" w:rsidRPr="0085468D" w:rsidRDefault="0085468D" w:rsidP="00327DEA">
            <w:pPr>
              <w:jc w:val="center"/>
              <w:rPr>
                <w:rFonts w:eastAsia="Times New Roman" w:cs="Arial CYR"/>
                <w:color w:val="auto"/>
                <w:sz w:val="20"/>
                <w:szCs w:val="20"/>
                <w:lang w:eastAsia="ru-RU"/>
              </w:rPr>
            </w:pPr>
            <w:r w:rsidRPr="0085468D">
              <w:rPr>
                <w:rFonts w:eastAsia="Times New Roman" w:cs="Arial CYR"/>
                <w:color w:val="auto"/>
                <w:sz w:val="20"/>
                <w:szCs w:val="20"/>
                <w:lang w:eastAsia="ru-RU"/>
              </w:rPr>
              <w:t>0,00002</w:t>
            </w:r>
          </w:p>
        </w:tc>
      </w:tr>
    </w:tbl>
    <w:p w:rsidR="0085468D" w:rsidRPr="0085468D" w:rsidRDefault="0085468D" w:rsidP="0085468D">
      <w:pPr>
        <w:ind w:firstLine="240"/>
        <w:rPr>
          <w:color w:val="auto"/>
          <w:sz w:val="24"/>
        </w:rPr>
      </w:pPr>
      <w:r w:rsidRPr="0085468D">
        <w:rPr>
          <w:color w:val="auto"/>
          <w:sz w:val="24"/>
          <w:lang w:val="uk-UA"/>
        </w:rPr>
        <w:t>*</w:t>
      </w:r>
      <w:r w:rsidRPr="0085468D">
        <w:rPr>
          <w:color w:val="auto"/>
          <w:sz w:val="24"/>
        </w:rPr>
        <w:t>дозволений обсяг залпових викидів не повинен перевищувати 3-кратне значення гранично допустимого викиду відповідно до законодавства.</w:t>
      </w:r>
    </w:p>
    <w:p w:rsidR="0085468D" w:rsidRPr="0085468D" w:rsidRDefault="0085468D" w:rsidP="0085468D">
      <w:pPr>
        <w:ind w:firstLine="240"/>
        <w:rPr>
          <w:color w:val="auto"/>
        </w:rPr>
      </w:pPr>
    </w:p>
    <w:p w:rsidR="0085468D" w:rsidRPr="0085468D" w:rsidRDefault="0085468D" w:rsidP="0085468D">
      <w:pPr>
        <w:jc w:val="center"/>
        <w:rPr>
          <w:b/>
          <w:i/>
          <w:color w:val="auto"/>
          <w:sz w:val="24"/>
          <w:lang w:val="uk-UA"/>
        </w:rPr>
      </w:pPr>
    </w:p>
    <w:p w:rsidR="0085468D" w:rsidRPr="0085468D" w:rsidRDefault="0085468D" w:rsidP="0085468D">
      <w:pPr>
        <w:ind w:firstLine="567"/>
        <w:rPr>
          <w:b/>
          <w:i/>
          <w:color w:val="auto"/>
          <w:sz w:val="24"/>
          <w:u w:val="single"/>
          <w:lang w:val="uk-UA"/>
        </w:rPr>
      </w:pPr>
      <w:r w:rsidRPr="0085468D">
        <w:rPr>
          <w:b/>
          <w:i/>
          <w:color w:val="auto"/>
          <w:sz w:val="24"/>
          <w:u w:val="single"/>
          <w:lang w:val="uk-UA"/>
        </w:rPr>
        <w:t>2) До обладнання та споруд</w:t>
      </w:r>
    </w:p>
    <w:p w:rsidR="0085468D" w:rsidRPr="0085468D" w:rsidRDefault="0085468D" w:rsidP="0085468D">
      <w:pPr>
        <w:ind w:firstLine="567"/>
        <w:rPr>
          <w:color w:val="auto"/>
          <w:sz w:val="24"/>
          <w:lang w:val="uk-UA" w:eastAsia="ru-RU"/>
        </w:rPr>
      </w:pPr>
      <w:r w:rsidRPr="0085468D">
        <w:rPr>
          <w:color w:val="auto"/>
          <w:sz w:val="24"/>
          <w:lang w:val="uk-UA" w:eastAsia="ru-RU"/>
        </w:rPr>
        <w:t>- Технологічне обладнання, яке використовується на об’єкті, повинно відповідати проектній документації.</w:t>
      </w:r>
    </w:p>
    <w:p w:rsidR="0085468D" w:rsidRPr="0085468D" w:rsidRDefault="0085468D" w:rsidP="0085468D">
      <w:pPr>
        <w:ind w:firstLine="567"/>
        <w:rPr>
          <w:color w:val="auto"/>
          <w:sz w:val="24"/>
          <w:lang w:val="uk-UA" w:eastAsia="ru-RU"/>
        </w:rPr>
      </w:pPr>
      <w:r w:rsidRPr="0085468D">
        <w:rPr>
          <w:color w:val="auto"/>
          <w:sz w:val="24"/>
          <w:lang w:val="uk-UA" w:eastAsia="ru-RU"/>
        </w:rPr>
        <w:t>-При роботі обладнання необхідно дотримуватись вимог технологічних інструкцій.</w:t>
      </w:r>
    </w:p>
    <w:p w:rsidR="0085468D" w:rsidRPr="0085468D" w:rsidRDefault="0085468D" w:rsidP="0085468D">
      <w:pPr>
        <w:ind w:firstLine="567"/>
        <w:rPr>
          <w:color w:val="auto"/>
          <w:sz w:val="24"/>
          <w:lang w:val="uk-UA" w:eastAsia="ru-RU"/>
        </w:rPr>
      </w:pPr>
      <w:r w:rsidRPr="0085468D">
        <w:rPr>
          <w:color w:val="auto"/>
          <w:sz w:val="24"/>
          <w:lang w:val="uk-UA" w:eastAsia="ru-RU"/>
        </w:rPr>
        <w:t>-</w:t>
      </w:r>
      <w:r w:rsidRPr="0085468D">
        <w:rPr>
          <w:color w:val="auto"/>
          <w:sz w:val="24"/>
          <w:lang w:val="uk-UA" w:eastAsia="ru-RU"/>
        </w:rPr>
        <w:tab/>
        <w:t>Технологічне обладнання не повинно працювати у форсованому режимі.</w:t>
      </w:r>
    </w:p>
    <w:p w:rsidR="0085468D" w:rsidRPr="0085468D" w:rsidRDefault="0085468D" w:rsidP="0085468D">
      <w:pPr>
        <w:ind w:firstLine="567"/>
        <w:rPr>
          <w:color w:val="auto"/>
          <w:sz w:val="24"/>
          <w:lang w:val="uk-UA" w:eastAsia="ru-RU"/>
        </w:rPr>
      </w:pPr>
      <w:r w:rsidRPr="0085468D">
        <w:rPr>
          <w:color w:val="auto"/>
          <w:sz w:val="24"/>
          <w:lang w:val="uk-UA" w:eastAsia="ru-RU"/>
        </w:rPr>
        <w:t>-</w:t>
      </w:r>
      <w:r w:rsidRPr="0085468D">
        <w:rPr>
          <w:color w:val="auto"/>
          <w:sz w:val="24"/>
          <w:lang w:val="uk-UA" w:eastAsia="ru-RU"/>
        </w:rPr>
        <w:tab/>
        <w:t>Технологічне обладнання повинно бути у належному технологічному стані для мінімізації викидів забруднюючих речовин в атмосферне повітря.</w:t>
      </w:r>
    </w:p>
    <w:p w:rsidR="0085468D" w:rsidRPr="0085468D" w:rsidRDefault="0085468D" w:rsidP="0085468D">
      <w:pPr>
        <w:ind w:firstLine="567"/>
        <w:rPr>
          <w:color w:val="auto"/>
          <w:sz w:val="24"/>
          <w:lang w:val="uk-UA" w:eastAsia="ru-RU"/>
        </w:rPr>
      </w:pPr>
      <w:r w:rsidRPr="0085468D">
        <w:rPr>
          <w:color w:val="auto"/>
          <w:sz w:val="24"/>
          <w:lang w:val="uk-UA" w:eastAsia="ru-RU"/>
        </w:rPr>
        <w:t>-</w:t>
      </w:r>
      <w:r w:rsidRPr="0085468D">
        <w:rPr>
          <w:color w:val="auto"/>
          <w:sz w:val="24"/>
          <w:lang w:val="uk-UA" w:eastAsia="ru-RU"/>
        </w:rPr>
        <w:tab/>
        <w:t>Ремонтні та профілактичні роботи повинні проводитися згідно графіка ремонтних робіт.</w:t>
      </w:r>
    </w:p>
    <w:p w:rsidR="0085468D" w:rsidRPr="0085468D" w:rsidRDefault="0085468D" w:rsidP="0085468D">
      <w:pPr>
        <w:ind w:firstLine="567"/>
        <w:rPr>
          <w:color w:val="auto"/>
          <w:sz w:val="24"/>
          <w:lang w:val="uk-UA" w:eastAsia="ru-RU"/>
        </w:rPr>
      </w:pPr>
      <w:r w:rsidRPr="0085468D">
        <w:rPr>
          <w:color w:val="auto"/>
          <w:sz w:val="24"/>
          <w:lang w:val="uk-UA" w:eastAsia="ru-RU"/>
        </w:rPr>
        <w:t>-</w:t>
      </w:r>
      <w:r w:rsidRPr="0085468D">
        <w:rPr>
          <w:color w:val="auto"/>
          <w:sz w:val="24"/>
          <w:lang w:val="uk-UA" w:eastAsia="ru-RU"/>
        </w:rPr>
        <w:tab/>
        <w:t>Під час спалювання палива вибирати оптимальні режими роботи обладнання.</w:t>
      </w:r>
    </w:p>
    <w:p w:rsidR="0085468D" w:rsidRPr="0085468D" w:rsidRDefault="0085468D" w:rsidP="0085468D">
      <w:pPr>
        <w:ind w:firstLine="567"/>
        <w:rPr>
          <w:color w:val="auto"/>
          <w:sz w:val="24"/>
          <w:lang w:val="uk-UA" w:eastAsia="ru-RU"/>
        </w:rPr>
      </w:pPr>
      <w:r w:rsidRPr="0085468D">
        <w:rPr>
          <w:color w:val="auto"/>
          <w:sz w:val="24"/>
          <w:lang w:val="uk-UA" w:eastAsia="ru-RU"/>
        </w:rPr>
        <w:t>-</w:t>
      </w:r>
      <w:r w:rsidRPr="0085468D">
        <w:rPr>
          <w:color w:val="auto"/>
          <w:sz w:val="24"/>
          <w:lang w:val="uk-UA" w:eastAsia="ru-RU"/>
        </w:rPr>
        <w:tab/>
        <w:t>Обладнання  повинно утримуватися у належному стані, регулярно оглядатися, очищатися та ремонтуватися.</w:t>
      </w:r>
    </w:p>
    <w:p w:rsidR="0085468D" w:rsidRPr="0085468D" w:rsidRDefault="0085468D" w:rsidP="0085468D">
      <w:pPr>
        <w:ind w:firstLine="567"/>
        <w:rPr>
          <w:color w:val="auto"/>
          <w:sz w:val="24"/>
          <w:lang w:val="uk-UA" w:eastAsia="ru-RU"/>
        </w:rPr>
      </w:pPr>
      <w:r w:rsidRPr="0085468D">
        <w:rPr>
          <w:color w:val="auto"/>
          <w:sz w:val="24"/>
          <w:lang w:val="uk-UA" w:eastAsia="ru-RU"/>
        </w:rPr>
        <w:t>-</w:t>
      </w:r>
      <w:r w:rsidRPr="0085468D">
        <w:rPr>
          <w:color w:val="auto"/>
          <w:sz w:val="24"/>
          <w:lang w:val="uk-UA" w:eastAsia="ru-RU"/>
        </w:rPr>
        <w:tab/>
        <w:t>Не використовувати обладнання із непрацюючими або несправними контрольно-вимірювальними приладами.</w:t>
      </w:r>
    </w:p>
    <w:p w:rsidR="0085468D" w:rsidRPr="0085468D" w:rsidRDefault="0085468D" w:rsidP="0085468D">
      <w:pPr>
        <w:ind w:firstLine="567"/>
        <w:rPr>
          <w:color w:val="auto"/>
          <w:sz w:val="24"/>
          <w:lang w:val="uk-UA" w:eastAsia="ru-RU"/>
        </w:rPr>
      </w:pPr>
      <w:r w:rsidRPr="0085468D">
        <w:rPr>
          <w:color w:val="auto"/>
          <w:sz w:val="24"/>
          <w:lang w:val="uk-UA" w:eastAsia="ru-RU"/>
        </w:rPr>
        <w:t>-</w:t>
      </w:r>
      <w:r w:rsidRPr="0085468D">
        <w:rPr>
          <w:color w:val="auto"/>
          <w:sz w:val="24"/>
          <w:lang w:val="uk-UA" w:eastAsia="ru-RU"/>
        </w:rPr>
        <w:tab/>
        <w:t>Суб'єкт господарювання (оператор) повинен проводити режимно-налагоджувальні роботи.</w:t>
      </w:r>
    </w:p>
    <w:p w:rsidR="0085468D" w:rsidRPr="0085468D" w:rsidRDefault="0085468D" w:rsidP="0085468D">
      <w:pPr>
        <w:ind w:firstLine="567"/>
        <w:rPr>
          <w:color w:val="auto"/>
          <w:sz w:val="24"/>
          <w:lang w:val="uk-UA" w:eastAsia="ru-RU"/>
        </w:rPr>
      </w:pPr>
      <w:r w:rsidRPr="0085468D">
        <w:rPr>
          <w:color w:val="auto"/>
          <w:sz w:val="24"/>
          <w:lang w:val="uk-UA" w:eastAsia="ru-RU"/>
        </w:rPr>
        <w:t>-</w:t>
      </w:r>
      <w:r w:rsidRPr="0085468D">
        <w:rPr>
          <w:color w:val="auto"/>
          <w:sz w:val="24"/>
          <w:lang w:val="uk-UA" w:eastAsia="ru-RU"/>
        </w:rPr>
        <w:tab/>
        <w:t>Для захисту від корозії необхідно передбачити активні або пасивні методи захисту та їх комбінації.</w:t>
      </w:r>
    </w:p>
    <w:p w:rsidR="0085468D" w:rsidRPr="0085468D" w:rsidRDefault="0085468D" w:rsidP="0085468D">
      <w:pPr>
        <w:ind w:firstLine="567"/>
        <w:rPr>
          <w:color w:val="auto"/>
          <w:sz w:val="24"/>
          <w:lang w:val="uk-UA" w:eastAsia="ru-RU"/>
        </w:rPr>
      </w:pPr>
      <w:r w:rsidRPr="0085468D">
        <w:rPr>
          <w:color w:val="auto"/>
          <w:sz w:val="24"/>
          <w:lang w:val="uk-UA" w:eastAsia="ru-RU"/>
        </w:rPr>
        <w:t>-</w:t>
      </w:r>
      <w:r w:rsidRPr="0085468D">
        <w:rPr>
          <w:color w:val="auto"/>
          <w:sz w:val="24"/>
          <w:lang w:val="uk-UA" w:eastAsia="ru-RU"/>
        </w:rPr>
        <w:tab/>
        <w:t>Вміст шкідливих домішок у повітрі робочої зони не повинен перевищувати нормативних значень, передбачених санітарними нормами.</w:t>
      </w:r>
    </w:p>
    <w:p w:rsidR="0085468D" w:rsidRPr="0085468D" w:rsidRDefault="0085468D" w:rsidP="0085468D">
      <w:pPr>
        <w:ind w:firstLine="567"/>
        <w:rPr>
          <w:i/>
          <w:color w:val="auto"/>
          <w:sz w:val="24"/>
          <w:lang w:val="uk-UA" w:eastAsia="ru-RU"/>
        </w:rPr>
      </w:pPr>
      <w:r w:rsidRPr="0085468D">
        <w:rPr>
          <w:b/>
          <w:i/>
          <w:color w:val="auto"/>
          <w:sz w:val="24"/>
          <w:u w:val="single"/>
          <w:lang w:val="uk-UA" w:eastAsia="ru-RU"/>
        </w:rPr>
        <w:t>3)  До очистки газопилового потоку.</w:t>
      </w:r>
    </w:p>
    <w:p w:rsidR="0085468D" w:rsidRPr="0085468D" w:rsidRDefault="0085468D" w:rsidP="0085468D">
      <w:pPr>
        <w:rPr>
          <w:b/>
          <w:i/>
          <w:color w:val="auto"/>
          <w:sz w:val="24"/>
          <w:u w:val="single"/>
          <w:lang w:val="uk-UA"/>
        </w:rPr>
      </w:pPr>
      <w:r w:rsidRPr="0085468D">
        <w:rPr>
          <w:b/>
          <w:i/>
          <w:color w:val="auto"/>
          <w:sz w:val="24"/>
          <w:u w:val="single"/>
        </w:rPr>
        <w:t>До очистки газопилового потоку.</w:t>
      </w:r>
      <w:r w:rsidRPr="0085468D">
        <w:rPr>
          <w:b/>
          <w:i/>
          <w:color w:val="auto"/>
          <w:sz w:val="24"/>
          <w:u w:val="single"/>
          <w:lang w:val="uk-UA"/>
        </w:rPr>
        <w:t>(джерела №101, 105, 109)</w:t>
      </w:r>
    </w:p>
    <w:p w:rsidR="0085468D" w:rsidRPr="0085468D" w:rsidRDefault="0085468D" w:rsidP="0085468D">
      <w:pPr>
        <w:rPr>
          <w:rFonts w:eastAsia="Times New Roman"/>
          <w:color w:val="auto"/>
          <w:sz w:val="24"/>
          <w:lang w:eastAsia="ru-RU"/>
        </w:rPr>
      </w:pPr>
      <w:r w:rsidRPr="0085468D">
        <w:rPr>
          <w:rFonts w:eastAsia="Times New Roman"/>
          <w:color w:val="auto"/>
          <w:sz w:val="24"/>
          <w:lang w:val="uk-UA" w:eastAsia="ru-RU"/>
        </w:rPr>
        <w:t>1.</w:t>
      </w:r>
      <w:r w:rsidRPr="0085468D">
        <w:rPr>
          <w:rFonts w:eastAsia="Times New Roman"/>
          <w:color w:val="auto"/>
          <w:sz w:val="24"/>
          <w:lang w:eastAsia="ru-RU"/>
        </w:rPr>
        <w:t>Забезпечувати безперебійну ефективну роботу і безпечну експлуатацію ГОУ, підтримувати у справному стані споруди, устаткування та апаратуру для очищення викидів.</w:t>
      </w:r>
    </w:p>
    <w:p w:rsidR="0085468D" w:rsidRPr="0085468D" w:rsidRDefault="0085468D" w:rsidP="0085468D">
      <w:pPr>
        <w:rPr>
          <w:rFonts w:eastAsia="Times New Roman"/>
          <w:color w:val="auto"/>
          <w:sz w:val="24"/>
          <w:lang w:eastAsia="ru-RU"/>
        </w:rPr>
      </w:pPr>
      <w:r w:rsidRPr="0085468D">
        <w:rPr>
          <w:rFonts w:eastAsia="Times New Roman"/>
          <w:color w:val="auto"/>
          <w:sz w:val="24"/>
          <w:lang w:val="uk-UA" w:eastAsia="ru-RU"/>
        </w:rPr>
        <w:t>2.</w:t>
      </w:r>
      <w:r w:rsidRPr="0085468D">
        <w:rPr>
          <w:rFonts w:eastAsia="Times New Roman"/>
          <w:color w:val="auto"/>
          <w:sz w:val="24"/>
          <w:lang w:eastAsia="ru-RU"/>
        </w:rPr>
        <w:t>Не допускати експлуатацію технологічного устаткування при несправних або відключених пилоочисних установках.</w:t>
      </w:r>
    </w:p>
    <w:p w:rsidR="0085468D" w:rsidRPr="0085468D" w:rsidRDefault="0085468D" w:rsidP="0085468D">
      <w:pPr>
        <w:rPr>
          <w:rFonts w:eastAsia="Times New Roman"/>
          <w:color w:val="auto"/>
          <w:sz w:val="24"/>
          <w:lang w:eastAsia="ru-RU"/>
        </w:rPr>
      </w:pPr>
      <w:r w:rsidRPr="0085468D">
        <w:rPr>
          <w:rFonts w:eastAsia="Times New Roman"/>
          <w:color w:val="auto"/>
          <w:sz w:val="24"/>
          <w:lang w:val="uk-UA" w:eastAsia="ru-RU"/>
        </w:rPr>
        <w:t>3.</w:t>
      </w:r>
      <w:r w:rsidRPr="0085468D">
        <w:rPr>
          <w:rFonts w:eastAsia="Times New Roman"/>
          <w:color w:val="auto"/>
          <w:sz w:val="24"/>
          <w:lang w:eastAsia="ru-RU"/>
        </w:rPr>
        <w:t>ГОУ повинно працювати у відповідності з вимогами Правил експлуатації установок очистки газів.</w:t>
      </w:r>
    </w:p>
    <w:p w:rsidR="0085468D" w:rsidRPr="0085468D" w:rsidRDefault="0085468D" w:rsidP="0085468D">
      <w:pPr>
        <w:rPr>
          <w:rFonts w:eastAsia="Times New Roman"/>
          <w:color w:val="auto"/>
          <w:sz w:val="24"/>
          <w:lang w:eastAsia="ru-RU"/>
        </w:rPr>
      </w:pPr>
      <w:r w:rsidRPr="0085468D">
        <w:rPr>
          <w:rFonts w:eastAsia="Times New Roman"/>
          <w:color w:val="auto"/>
          <w:sz w:val="24"/>
          <w:lang w:val="uk-UA" w:eastAsia="ru-RU"/>
        </w:rPr>
        <w:t>4.</w:t>
      </w:r>
      <w:r w:rsidRPr="0085468D">
        <w:rPr>
          <w:rFonts w:eastAsia="Times New Roman"/>
          <w:color w:val="auto"/>
          <w:sz w:val="24"/>
          <w:lang w:eastAsia="ru-RU"/>
        </w:rPr>
        <w:t>Вчасно проводити технічні огляди та планові ремонти ГОУ.</w:t>
      </w:r>
    </w:p>
    <w:p w:rsidR="0085468D" w:rsidRPr="0085468D" w:rsidRDefault="0085468D" w:rsidP="0085468D">
      <w:pPr>
        <w:rPr>
          <w:rFonts w:eastAsia="Times New Roman"/>
          <w:color w:val="auto"/>
          <w:sz w:val="24"/>
          <w:lang w:eastAsia="ru-RU"/>
        </w:rPr>
      </w:pPr>
      <w:r w:rsidRPr="0085468D">
        <w:rPr>
          <w:rFonts w:eastAsia="Times New Roman"/>
          <w:color w:val="auto"/>
          <w:sz w:val="24"/>
          <w:lang w:val="uk-UA" w:eastAsia="ru-RU"/>
        </w:rPr>
        <w:t>5.</w:t>
      </w:r>
      <w:r w:rsidRPr="0085468D">
        <w:rPr>
          <w:rFonts w:eastAsia="Times New Roman"/>
          <w:color w:val="auto"/>
          <w:sz w:val="24"/>
          <w:lang w:eastAsia="ru-RU"/>
        </w:rPr>
        <w:t>Підтримувати в герметичному стані трубопроводи, які ведуть від джерел утворення викиду до ГОУ.</w:t>
      </w:r>
    </w:p>
    <w:p w:rsidR="0085468D" w:rsidRPr="0085468D" w:rsidRDefault="0085468D" w:rsidP="0085468D">
      <w:pPr>
        <w:rPr>
          <w:rFonts w:eastAsia="Times New Roman"/>
          <w:color w:val="auto"/>
          <w:sz w:val="24"/>
          <w:lang w:eastAsia="ru-RU"/>
        </w:rPr>
      </w:pPr>
      <w:r w:rsidRPr="0085468D">
        <w:rPr>
          <w:rFonts w:eastAsia="Times New Roman"/>
          <w:color w:val="auto"/>
          <w:sz w:val="24"/>
          <w:lang w:val="uk-UA" w:eastAsia="ru-RU"/>
        </w:rPr>
        <w:t>6.</w:t>
      </w:r>
      <w:r w:rsidRPr="0085468D">
        <w:rPr>
          <w:rFonts w:eastAsia="Times New Roman"/>
          <w:color w:val="auto"/>
          <w:sz w:val="24"/>
          <w:lang w:eastAsia="ru-RU"/>
        </w:rPr>
        <w:t>Контролювати фактичні показники ГОУ.</w:t>
      </w:r>
    </w:p>
    <w:p w:rsidR="0085468D" w:rsidRPr="0085468D" w:rsidRDefault="0085468D" w:rsidP="0085468D">
      <w:pPr>
        <w:rPr>
          <w:color w:val="auto"/>
          <w:sz w:val="24"/>
          <w:lang w:val="uk-UA"/>
        </w:rPr>
      </w:pPr>
      <w:r w:rsidRPr="0085468D">
        <w:rPr>
          <w:rFonts w:eastAsia="Times New Roman"/>
          <w:color w:val="auto"/>
          <w:sz w:val="24"/>
          <w:lang w:val="uk-UA" w:eastAsia="ru-RU"/>
        </w:rPr>
        <w:t>7.</w:t>
      </w:r>
      <w:r w:rsidRPr="0085468D">
        <w:rPr>
          <w:rFonts w:eastAsia="Times New Roman"/>
          <w:color w:val="auto"/>
          <w:sz w:val="24"/>
          <w:lang w:eastAsia="ru-RU"/>
        </w:rPr>
        <w:t xml:space="preserve">Своєчасно проводити очистку бункерів від пилу, не допускаючи їх повного заповнення.  </w:t>
      </w:r>
    </w:p>
    <w:p w:rsidR="0085468D" w:rsidRPr="0085468D" w:rsidRDefault="0085468D" w:rsidP="0085468D">
      <w:pPr>
        <w:ind w:firstLine="567"/>
        <w:rPr>
          <w:b/>
          <w:i/>
          <w:color w:val="auto"/>
          <w:sz w:val="24"/>
          <w:lang w:val="uk-UA" w:eastAsia="ru-RU"/>
        </w:rPr>
      </w:pPr>
      <w:r w:rsidRPr="0085468D">
        <w:rPr>
          <w:b/>
          <w:i/>
          <w:color w:val="auto"/>
          <w:sz w:val="24"/>
          <w:u w:val="single"/>
          <w:lang w:val="uk-UA" w:eastAsia="ru-RU"/>
        </w:rPr>
        <w:t>4) Виробничий контроль</w:t>
      </w:r>
      <w:r w:rsidRPr="0085468D">
        <w:rPr>
          <w:b/>
          <w:i/>
          <w:color w:val="auto"/>
          <w:sz w:val="24"/>
          <w:lang w:val="uk-UA" w:eastAsia="ru-RU"/>
        </w:rPr>
        <w:t>:</w:t>
      </w:r>
    </w:p>
    <w:p w:rsidR="0085468D" w:rsidRPr="0085468D" w:rsidRDefault="0085468D" w:rsidP="0085468D">
      <w:pPr>
        <w:ind w:firstLine="567"/>
        <w:rPr>
          <w:color w:val="auto"/>
          <w:sz w:val="24"/>
          <w:lang w:val="uk-UA" w:eastAsia="ru-RU"/>
        </w:rPr>
      </w:pPr>
      <w:r w:rsidRPr="0085468D">
        <w:rPr>
          <w:color w:val="auto"/>
          <w:sz w:val="24"/>
          <w:lang w:val="uk-UA" w:eastAsia="ru-RU"/>
        </w:rPr>
        <w:t>- виробничий контроль за дотриманням затверджених нормативів гранично допустимих викидів забруднюючих речовин повинен здійснюватись спеціалізованими організаціями, які мають відповідний дозвіл;</w:t>
      </w:r>
    </w:p>
    <w:p w:rsidR="0085468D" w:rsidRPr="0085468D" w:rsidRDefault="0085468D" w:rsidP="0085468D">
      <w:pPr>
        <w:ind w:firstLine="567"/>
        <w:rPr>
          <w:color w:val="auto"/>
          <w:sz w:val="24"/>
          <w:lang w:val="uk-UA" w:eastAsia="ru-RU"/>
        </w:rPr>
      </w:pPr>
      <w:r w:rsidRPr="0085468D">
        <w:rPr>
          <w:color w:val="auto"/>
          <w:sz w:val="24"/>
          <w:lang w:val="uk-UA" w:eastAsia="ru-RU"/>
        </w:rPr>
        <w:t>- при визначенні розташування та обладнання місць відбору проб, виконанні відбору проб організованих промислових викидів стаціонарних джерел забруднення атмосферного повітря керуватись вимогами ДСТУ 8812:2018 «Викиди стаціонарних джерел. Настанови з відбирання проб";</w:t>
      </w:r>
    </w:p>
    <w:p w:rsidR="0085468D" w:rsidRPr="0085468D" w:rsidRDefault="0085468D" w:rsidP="0085468D">
      <w:pPr>
        <w:ind w:firstLine="567"/>
        <w:rPr>
          <w:color w:val="auto"/>
          <w:sz w:val="24"/>
          <w:lang w:val="uk-UA" w:eastAsia="ru-RU"/>
        </w:rPr>
      </w:pPr>
      <w:r w:rsidRPr="0085468D">
        <w:rPr>
          <w:color w:val="auto"/>
          <w:sz w:val="24"/>
          <w:lang w:val="uk-UA" w:eastAsia="ru-RU"/>
        </w:rPr>
        <w:t>- визначення концентрацій забруднюючих речовин проводити по методикам, допущеними до використання Мінприроди України.</w:t>
      </w:r>
    </w:p>
    <w:p w:rsidR="0085468D" w:rsidRPr="0085468D" w:rsidRDefault="0085468D" w:rsidP="0085468D">
      <w:pPr>
        <w:ind w:firstLine="708"/>
        <w:rPr>
          <w:b/>
          <w:i/>
          <w:color w:val="auto"/>
          <w:sz w:val="24"/>
          <w:lang w:val="uk-UA" w:eastAsia="ru-RU"/>
        </w:rPr>
      </w:pPr>
      <w:r w:rsidRPr="0085468D">
        <w:rPr>
          <w:b/>
          <w:i/>
          <w:color w:val="auto"/>
          <w:sz w:val="24"/>
          <w:lang w:val="uk-UA" w:eastAsia="ru-RU"/>
        </w:rPr>
        <w:t>5) Перелік заходів щодо здійснення контролю за дотриманням встановлених технологічних нормативів викидів, що відводяться від окремого типу обладнання, за формою, наведеною у таблиці 9.4 додатка 9 до цієї Інструкції;</w:t>
      </w:r>
    </w:p>
    <w:p w:rsidR="0085468D" w:rsidRPr="0085468D" w:rsidRDefault="0085468D" w:rsidP="0085468D">
      <w:pPr>
        <w:ind w:firstLine="709"/>
        <w:rPr>
          <w:b/>
          <w:i/>
          <w:color w:val="auto"/>
          <w:sz w:val="24"/>
          <w:u w:val="single"/>
          <w:lang w:val="uk-UA"/>
        </w:rPr>
      </w:pPr>
    </w:p>
    <w:p w:rsidR="0085468D" w:rsidRPr="0085468D" w:rsidRDefault="0085468D" w:rsidP="0085468D">
      <w:pPr>
        <w:jc w:val="center"/>
        <w:rPr>
          <w:b/>
          <w:i/>
          <w:color w:val="auto"/>
          <w:sz w:val="24"/>
          <w:lang w:val="uk-UA"/>
        </w:rPr>
      </w:pPr>
      <w:r w:rsidRPr="0085468D">
        <w:rPr>
          <w:b/>
          <w:i/>
          <w:color w:val="auto"/>
          <w:sz w:val="24"/>
        </w:rPr>
        <w:t>Таблиця 9.4. 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p>
    <w:p w:rsidR="0085468D" w:rsidRPr="0085468D" w:rsidRDefault="0085468D" w:rsidP="0085468D">
      <w:pPr>
        <w:jc w:val="center"/>
        <w:rPr>
          <w:b/>
          <w:i/>
          <w:color w:val="auto"/>
          <w:sz w:val="24"/>
          <w:lang w:val="uk-UA"/>
        </w:rPr>
      </w:pPr>
    </w:p>
    <w:tbl>
      <w:tblPr>
        <w:tblW w:w="4999" w:type="pct"/>
        <w:tblInd w:w="115" w:type="dxa"/>
        <w:tblLayout w:type="fixed"/>
        <w:tblLook w:val="0000"/>
      </w:tblPr>
      <w:tblGrid>
        <w:gridCol w:w="757"/>
        <w:gridCol w:w="1554"/>
        <w:gridCol w:w="585"/>
        <w:gridCol w:w="1782"/>
        <w:gridCol w:w="1316"/>
        <w:gridCol w:w="1317"/>
        <w:gridCol w:w="1315"/>
        <w:gridCol w:w="943"/>
      </w:tblGrid>
      <w:tr w:rsidR="0085468D" w:rsidRPr="0085468D" w:rsidTr="00327DEA">
        <w:trPr>
          <w:trHeight w:val="45"/>
        </w:trPr>
        <w:tc>
          <w:tcPr>
            <w:tcW w:w="783"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Номер джерела викиду</w:t>
            </w:r>
          </w:p>
        </w:tc>
        <w:tc>
          <w:tcPr>
            <w:tcW w:w="2223" w:type="dxa"/>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Джерело утворення</w:t>
            </w:r>
          </w:p>
        </w:tc>
        <w:tc>
          <w:tcPr>
            <w:tcW w:w="1860"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Назва забруднюючої речовини</w:t>
            </w:r>
          </w:p>
        </w:tc>
        <w:tc>
          <w:tcPr>
            <w:tcW w:w="1370"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Затверджений гранично допустимий викид, мг/м</w:t>
            </w:r>
            <w:r w:rsidRPr="0085468D">
              <w:rPr>
                <w:color w:val="auto"/>
                <w:szCs w:val="20"/>
                <w:vertAlign w:val="superscript"/>
              </w:rPr>
              <w:t>3</w:t>
            </w:r>
          </w:p>
        </w:tc>
        <w:tc>
          <w:tcPr>
            <w:tcW w:w="1371"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Періодичність вимірювання</w:t>
            </w:r>
          </w:p>
        </w:tc>
        <w:tc>
          <w:tcPr>
            <w:tcW w:w="1369"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Методика виконання вимірювань</w:t>
            </w:r>
          </w:p>
        </w:tc>
        <w:tc>
          <w:tcPr>
            <w:tcW w:w="978"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Місце відбору проб</w:t>
            </w:r>
          </w:p>
        </w:tc>
      </w:tr>
      <w:tr w:rsidR="0085468D" w:rsidRPr="0085468D" w:rsidTr="00327DEA">
        <w:trPr>
          <w:trHeight w:val="45"/>
        </w:trPr>
        <w:tc>
          <w:tcPr>
            <w:tcW w:w="783"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ind w:left="-57" w:right="-57"/>
              <w:jc w:val="center"/>
              <w:rPr>
                <w:color w:val="auto"/>
                <w:szCs w:val="20"/>
              </w:rPr>
            </w:pPr>
          </w:p>
        </w:tc>
        <w:tc>
          <w:tcPr>
            <w:tcW w:w="1620"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найменування, марка, вид палива</w:t>
            </w:r>
          </w:p>
        </w:tc>
        <w:tc>
          <w:tcPr>
            <w:tcW w:w="603"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номер</w:t>
            </w:r>
          </w:p>
        </w:tc>
        <w:tc>
          <w:tcPr>
            <w:tcW w:w="1860"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ind w:left="-57" w:right="-57"/>
              <w:jc w:val="center"/>
              <w:rPr>
                <w:color w:val="auto"/>
                <w:szCs w:val="20"/>
              </w:rPr>
            </w:pPr>
          </w:p>
        </w:tc>
        <w:tc>
          <w:tcPr>
            <w:tcW w:w="1370"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ind w:left="-57" w:right="-57"/>
              <w:jc w:val="center"/>
              <w:rPr>
                <w:color w:val="auto"/>
                <w:szCs w:val="20"/>
              </w:rPr>
            </w:pPr>
          </w:p>
        </w:tc>
        <w:tc>
          <w:tcPr>
            <w:tcW w:w="1371"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ind w:left="-57" w:right="-57"/>
              <w:jc w:val="center"/>
              <w:rPr>
                <w:color w:val="auto"/>
                <w:szCs w:val="20"/>
              </w:rPr>
            </w:pPr>
          </w:p>
        </w:tc>
        <w:tc>
          <w:tcPr>
            <w:tcW w:w="1369"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ind w:left="-57" w:right="-57"/>
              <w:jc w:val="center"/>
              <w:rPr>
                <w:color w:val="auto"/>
                <w:szCs w:val="20"/>
              </w:rPr>
            </w:pPr>
          </w:p>
        </w:tc>
        <w:tc>
          <w:tcPr>
            <w:tcW w:w="978" w:type="dxa"/>
            <w:vMerge/>
            <w:tcBorders>
              <w:left w:val="outset" w:sz="8" w:space="0" w:color="000000"/>
              <w:bottom w:val="outset" w:sz="8" w:space="0" w:color="000000"/>
              <w:right w:val="outset" w:sz="8" w:space="0" w:color="000000"/>
            </w:tcBorders>
            <w:shd w:val="clear" w:color="auto" w:fill="auto"/>
          </w:tcPr>
          <w:p w:rsidR="0085468D" w:rsidRPr="0085468D" w:rsidRDefault="0085468D" w:rsidP="00327DEA">
            <w:pPr>
              <w:widowControl w:val="0"/>
              <w:ind w:left="-57" w:right="-57"/>
              <w:jc w:val="center"/>
              <w:rPr>
                <w:color w:val="auto"/>
                <w:szCs w:val="20"/>
              </w:rPr>
            </w:pPr>
          </w:p>
        </w:tc>
      </w:tr>
      <w:tr w:rsidR="0085468D" w:rsidRPr="0085468D" w:rsidTr="00327DEA">
        <w:trPr>
          <w:trHeight w:val="45"/>
        </w:trPr>
        <w:tc>
          <w:tcPr>
            <w:tcW w:w="783"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1</w:t>
            </w:r>
          </w:p>
        </w:tc>
        <w:tc>
          <w:tcPr>
            <w:tcW w:w="1620"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2</w:t>
            </w:r>
          </w:p>
        </w:tc>
        <w:tc>
          <w:tcPr>
            <w:tcW w:w="603"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3</w:t>
            </w:r>
          </w:p>
        </w:tc>
        <w:tc>
          <w:tcPr>
            <w:tcW w:w="1860"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4</w:t>
            </w:r>
          </w:p>
        </w:tc>
        <w:tc>
          <w:tcPr>
            <w:tcW w:w="1370"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5</w:t>
            </w:r>
          </w:p>
        </w:tc>
        <w:tc>
          <w:tcPr>
            <w:tcW w:w="1371"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6</w:t>
            </w:r>
          </w:p>
        </w:tc>
        <w:tc>
          <w:tcPr>
            <w:tcW w:w="1369"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7</w:t>
            </w:r>
          </w:p>
        </w:tc>
        <w:tc>
          <w:tcPr>
            <w:tcW w:w="978" w:type="dxa"/>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rPr>
            </w:pPr>
            <w:r w:rsidRPr="0085468D">
              <w:rPr>
                <w:color w:val="auto"/>
                <w:szCs w:val="20"/>
              </w:rPr>
              <w:t>8</w:t>
            </w:r>
          </w:p>
        </w:tc>
      </w:tr>
      <w:tr w:rsidR="0085468D" w:rsidRPr="0085468D" w:rsidTr="00327DEA">
        <w:trPr>
          <w:trHeight w:val="45"/>
        </w:trPr>
        <w:tc>
          <w:tcPr>
            <w:tcW w:w="9954" w:type="dxa"/>
            <w:gridSpan w:val="8"/>
            <w:tcBorders>
              <w:top w:val="outset" w:sz="8" w:space="0" w:color="000000"/>
              <w:left w:val="outset" w:sz="8" w:space="0" w:color="000000"/>
              <w:bottom w:val="outset" w:sz="8" w:space="0" w:color="000000"/>
              <w:right w:val="outset" w:sz="8" w:space="0" w:color="000000"/>
            </w:tcBorders>
            <w:shd w:val="clear" w:color="auto" w:fill="auto"/>
            <w:vAlign w:val="center"/>
          </w:tcPr>
          <w:p w:rsidR="0085468D" w:rsidRPr="0085468D" w:rsidRDefault="0085468D" w:rsidP="00327DEA">
            <w:pPr>
              <w:widowControl w:val="0"/>
              <w:ind w:left="-57" w:right="-57"/>
              <w:jc w:val="center"/>
              <w:rPr>
                <w:color w:val="auto"/>
                <w:szCs w:val="20"/>
                <w:lang w:val="uk-UA"/>
              </w:rPr>
            </w:pPr>
            <w:r w:rsidRPr="0085468D">
              <w:rPr>
                <w:color w:val="auto"/>
                <w:szCs w:val="20"/>
                <w:lang w:val="uk-UA"/>
              </w:rPr>
              <w:t>Не наводиться</w:t>
            </w:r>
          </w:p>
        </w:tc>
      </w:tr>
    </w:tbl>
    <w:p w:rsidR="0085468D" w:rsidRPr="0085468D" w:rsidRDefault="0085468D" w:rsidP="0085468D">
      <w:pPr>
        <w:ind w:firstLine="709"/>
        <w:rPr>
          <w:b/>
          <w:i/>
          <w:color w:val="auto"/>
          <w:sz w:val="24"/>
          <w:u w:val="single"/>
          <w:lang w:val="uk-UA"/>
        </w:rPr>
      </w:pPr>
    </w:p>
    <w:p w:rsidR="0085468D" w:rsidRPr="0085468D" w:rsidRDefault="0085468D" w:rsidP="0085468D">
      <w:pPr>
        <w:ind w:firstLine="567"/>
        <w:jc w:val="center"/>
        <w:rPr>
          <w:b/>
          <w:i/>
          <w:color w:val="auto"/>
          <w:sz w:val="24"/>
          <w:u w:val="single"/>
          <w:lang w:val="uk-UA" w:eastAsia="ru-RU"/>
        </w:rPr>
      </w:pPr>
      <w:r w:rsidRPr="0085468D">
        <w:rPr>
          <w:b/>
          <w:i/>
          <w:color w:val="auto"/>
          <w:sz w:val="24"/>
          <w:u w:val="single"/>
          <w:lang w:val="uk-UA" w:eastAsia="ru-RU"/>
        </w:rPr>
        <w:t>6) До адміністративних дій у разі виникнення надзвичайних ситуацій техногенного та природного характеру</w:t>
      </w:r>
    </w:p>
    <w:p w:rsidR="0085468D" w:rsidRPr="0085468D" w:rsidRDefault="0085468D" w:rsidP="0085468D">
      <w:pPr>
        <w:ind w:firstLine="567"/>
        <w:rPr>
          <w:color w:val="auto"/>
          <w:sz w:val="24"/>
          <w:lang w:val="uk-UA"/>
        </w:rPr>
      </w:pPr>
      <w:r w:rsidRPr="0085468D">
        <w:rPr>
          <w:color w:val="auto"/>
          <w:sz w:val="24"/>
          <w:lang w:val="uk-UA"/>
        </w:rPr>
        <w:t>-</w:t>
      </w:r>
      <w:r w:rsidRPr="0085468D">
        <w:rPr>
          <w:color w:val="auto"/>
          <w:sz w:val="24"/>
          <w:lang w:val="uk-UA"/>
        </w:rPr>
        <w:tab/>
        <w:t>Суб’єкт господарювання (Оператор) повинен направляти повідомлення, як по телефону, так і по факсу (якщо є така можливість) в департамент екології та природних ресурсів облдержадміністрації як можливо скоріше (на скільки це практично можливо), після того, як відбувається щось з наступного:</w:t>
      </w:r>
    </w:p>
    <w:p w:rsidR="0085468D" w:rsidRPr="0085468D" w:rsidRDefault="0085468D" w:rsidP="0085468D">
      <w:pPr>
        <w:ind w:firstLine="567"/>
        <w:rPr>
          <w:color w:val="auto"/>
          <w:sz w:val="24"/>
          <w:lang w:val="uk-UA"/>
        </w:rPr>
      </w:pPr>
      <w:r w:rsidRPr="0085468D">
        <w:rPr>
          <w:color w:val="auto"/>
          <w:sz w:val="24"/>
          <w:lang w:val="uk-UA"/>
        </w:rPr>
        <w:t>а) будь-який викид, який не відповідає вимогам Дозволу;</w:t>
      </w:r>
    </w:p>
    <w:p w:rsidR="0085468D" w:rsidRPr="0085468D" w:rsidRDefault="0085468D" w:rsidP="0085468D">
      <w:pPr>
        <w:ind w:firstLine="567"/>
        <w:rPr>
          <w:color w:val="auto"/>
          <w:sz w:val="24"/>
          <w:lang w:val="uk-UA"/>
        </w:rPr>
      </w:pPr>
      <w:r w:rsidRPr="0085468D">
        <w:rPr>
          <w:color w:val="auto"/>
          <w:sz w:val="24"/>
          <w:lang w:val="uk-UA"/>
        </w:rPr>
        <w:t>б) будь-яка аварія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85468D" w:rsidRPr="0085468D" w:rsidRDefault="0085468D" w:rsidP="0085468D">
      <w:pPr>
        <w:ind w:firstLine="567"/>
        <w:rPr>
          <w:color w:val="auto"/>
          <w:sz w:val="24"/>
          <w:lang w:val="uk-UA"/>
        </w:rPr>
      </w:pPr>
      <w:r w:rsidRPr="0085468D">
        <w:rPr>
          <w:color w:val="auto"/>
          <w:sz w:val="24"/>
          <w:lang w:val="uk-UA"/>
        </w:rPr>
        <w:t>-</w:t>
      </w:r>
      <w:r w:rsidRPr="0085468D">
        <w:rPr>
          <w:color w:val="auto"/>
          <w:sz w:val="24"/>
          <w:lang w:val="uk-UA"/>
        </w:rPr>
        <w:tab/>
        <w:t>Оператор повинен документально фіксувати будь-які аварії, вказані в пункті вище даної умови. В повідомленні, яке надається департаменту екології та природних ресурсів облдержадміністрації,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утворених відходів.</w:t>
      </w:r>
    </w:p>
    <w:p w:rsidR="0085468D" w:rsidRPr="0085468D" w:rsidRDefault="0085468D" w:rsidP="0085468D">
      <w:pPr>
        <w:ind w:firstLine="567"/>
        <w:rPr>
          <w:color w:val="auto"/>
          <w:sz w:val="24"/>
          <w:lang w:val="uk-UA"/>
        </w:rPr>
      </w:pPr>
      <w:r w:rsidRPr="0085468D">
        <w:rPr>
          <w:color w:val="auto"/>
          <w:sz w:val="24"/>
          <w:lang w:val="uk-UA"/>
        </w:rPr>
        <w:t>-</w:t>
      </w:r>
      <w:r w:rsidRPr="0085468D">
        <w:rPr>
          <w:color w:val="auto"/>
          <w:sz w:val="24"/>
          <w:lang w:val="uk-UA"/>
        </w:rPr>
        <w:tab/>
        <w:t>Звіт за довільною формою про всі зафіксовані аварії повинен надаватися департаменту екології та природних ресурсів облдержадміністрації в якості складової частини Річного екологічного звіту. Наведена у такому звіті інформація повинна готуватися у відповідності з інструкціями, затвердженими Міністерством надзвичайних ситуацій України.</w:t>
      </w:r>
    </w:p>
    <w:p w:rsidR="0085468D" w:rsidRPr="0085468D" w:rsidRDefault="0085468D" w:rsidP="0085468D">
      <w:pPr>
        <w:ind w:firstLine="567"/>
        <w:rPr>
          <w:color w:val="auto"/>
          <w:sz w:val="24"/>
          <w:lang w:val="uk-UA"/>
        </w:rPr>
      </w:pPr>
      <w:r w:rsidRPr="0085468D">
        <w:rPr>
          <w:color w:val="auto"/>
          <w:sz w:val="24"/>
          <w:lang w:val="uk-UA"/>
        </w:rPr>
        <w:t>-</w:t>
      </w:r>
      <w:r w:rsidRPr="0085468D">
        <w:rPr>
          <w:color w:val="auto"/>
          <w:sz w:val="24"/>
          <w:lang w:val="uk-UA"/>
        </w:rPr>
        <w:tab/>
        <w:t>Оператор повинен ввести в дію та підтримати в дії Систему управління охороною навколишнім природним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 більш чистих виробничих процесів та для мінімізації викидів.</w:t>
      </w:r>
    </w:p>
    <w:p w:rsidR="0085468D" w:rsidRPr="0085468D" w:rsidRDefault="0085468D" w:rsidP="0085468D">
      <w:pPr>
        <w:ind w:firstLine="567"/>
        <w:rPr>
          <w:color w:val="auto"/>
          <w:sz w:val="24"/>
          <w:lang w:val="uk-UA"/>
        </w:rPr>
      </w:pPr>
      <w:r w:rsidRPr="0085468D">
        <w:rPr>
          <w:color w:val="auto"/>
          <w:sz w:val="24"/>
          <w:lang w:val="uk-UA"/>
        </w:rPr>
        <w:t>-</w:t>
      </w:r>
      <w:r w:rsidRPr="0085468D">
        <w:rPr>
          <w:color w:val="auto"/>
          <w:sz w:val="24"/>
          <w:lang w:val="uk-UA"/>
        </w:rPr>
        <w:tab/>
        <w:t>Обов’язки. Оператор повинен забезпечити, щоб відповідальна особа, визначена у відповідності з умовами законодавчої бази в сфері охорони навколишнього природного середовища України, була доступна на об’єкті в будь-який час, коли відбувається вказана діяльність.</w:t>
      </w:r>
    </w:p>
    <w:p w:rsidR="0085468D" w:rsidRPr="0085468D" w:rsidRDefault="0085468D" w:rsidP="0085468D">
      <w:pPr>
        <w:ind w:firstLine="709"/>
        <w:rPr>
          <w:b/>
          <w:i/>
          <w:color w:val="auto"/>
          <w:sz w:val="24"/>
          <w:u w:val="single"/>
          <w:lang w:val="uk-UA" w:eastAsia="ru-RU"/>
        </w:rPr>
      </w:pPr>
      <w:r w:rsidRPr="0085468D">
        <w:rPr>
          <w:b/>
          <w:i/>
          <w:color w:val="auto"/>
          <w:sz w:val="24"/>
          <w:u w:val="single"/>
          <w:lang w:val="uk-UA"/>
        </w:rPr>
        <w:t>7)</w:t>
      </w:r>
      <w:r w:rsidRPr="0085468D">
        <w:rPr>
          <w:b/>
          <w:i/>
          <w:color w:val="auto"/>
          <w:sz w:val="24"/>
          <w:u w:val="single"/>
          <w:lang w:val="uk-UA" w:eastAsia="ru-RU"/>
        </w:rPr>
        <w:t xml:space="preserve"> До неорганізованих джерел викидів.</w:t>
      </w:r>
    </w:p>
    <w:p w:rsidR="0085468D" w:rsidRPr="0085468D" w:rsidRDefault="0085468D" w:rsidP="0085468D">
      <w:pPr>
        <w:tabs>
          <w:tab w:val="left" w:pos="567"/>
        </w:tabs>
        <w:ind w:firstLine="426"/>
        <w:rPr>
          <w:color w:val="auto"/>
          <w:sz w:val="24"/>
          <w:lang w:val="uk-UA"/>
        </w:rPr>
      </w:pPr>
      <w:r w:rsidRPr="0085468D">
        <w:rPr>
          <w:color w:val="auto"/>
          <w:sz w:val="24"/>
          <w:lang w:val="uk-UA"/>
        </w:rPr>
        <w:t>За допомогою вимог регулювання здійснюється на неорганізованих джерелах викидів.</w:t>
      </w:r>
    </w:p>
    <w:p w:rsidR="0085468D" w:rsidRPr="0085468D" w:rsidRDefault="0085468D" w:rsidP="0085468D">
      <w:pPr>
        <w:widowControl w:val="0"/>
        <w:tabs>
          <w:tab w:val="left" w:pos="567"/>
        </w:tabs>
        <w:suppressAutoHyphens/>
        <w:ind w:firstLine="426"/>
        <w:rPr>
          <w:rFonts w:eastAsia="Times New Roman"/>
          <w:color w:val="auto"/>
          <w:sz w:val="24"/>
          <w:lang w:val="uk-UA" w:eastAsia="ru-RU"/>
        </w:rPr>
      </w:pPr>
      <w:r w:rsidRPr="0085468D">
        <w:rPr>
          <w:rFonts w:eastAsia="Times New Roman"/>
          <w:color w:val="auto"/>
          <w:sz w:val="24"/>
          <w:lang w:val="uk-UA" w:eastAsia="ru-RU"/>
        </w:rPr>
        <w:t>- Вимоги, які встановлюються в дозволі на викиди від неорганізованих джерел</w:t>
      </w:r>
    </w:p>
    <w:p w:rsidR="0085468D" w:rsidRPr="0085468D" w:rsidRDefault="0085468D" w:rsidP="0085468D">
      <w:pPr>
        <w:widowControl w:val="0"/>
        <w:tabs>
          <w:tab w:val="left" w:pos="567"/>
        </w:tabs>
        <w:suppressAutoHyphens/>
        <w:ind w:firstLine="426"/>
        <w:rPr>
          <w:rFonts w:eastAsia="Times New Roman"/>
          <w:color w:val="auto"/>
          <w:sz w:val="24"/>
          <w:lang w:val="uk-UA" w:eastAsia="ru-RU"/>
        </w:rPr>
      </w:pPr>
      <w:r w:rsidRPr="0085468D">
        <w:rPr>
          <w:rFonts w:eastAsia="Times New Roman"/>
          <w:color w:val="auto"/>
          <w:sz w:val="24"/>
          <w:lang w:val="uk-UA" w:eastAsia="ru-RU"/>
        </w:rPr>
        <w:t>Всі вантажно-розвантажувальні роботи повинні виконуватися згідно нормативних документів, затверджених на підприємстві.</w:t>
      </w:r>
    </w:p>
    <w:p w:rsidR="0085468D" w:rsidRPr="0085468D" w:rsidRDefault="0085468D" w:rsidP="0085468D">
      <w:pPr>
        <w:widowControl w:val="0"/>
        <w:tabs>
          <w:tab w:val="left" w:pos="567"/>
        </w:tabs>
        <w:suppressAutoHyphens/>
        <w:ind w:firstLine="426"/>
        <w:rPr>
          <w:rFonts w:eastAsia="Times New Roman"/>
          <w:color w:val="auto"/>
          <w:sz w:val="24"/>
          <w:lang w:val="uk-UA" w:eastAsia="ru-RU"/>
        </w:rPr>
      </w:pPr>
      <w:r w:rsidRPr="0085468D">
        <w:rPr>
          <w:rFonts w:eastAsia="Times New Roman"/>
          <w:color w:val="auto"/>
          <w:sz w:val="24"/>
          <w:lang w:val="uk-UA" w:eastAsia="ru-RU"/>
        </w:rPr>
        <w:t>-</w:t>
      </w:r>
      <w:r w:rsidRPr="0085468D">
        <w:rPr>
          <w:rFonts w:eastAsia="Times New Roman"/>
          <w:color w:val="auto"/>
          <w:sz w:val="24"/>
          <w:lang w:val="uk-UA" w:eastAsia="ru-RU"/>
        </w:rPr>
        <w:tab/>
        <w:t xml:space="preserve"> Під час проведення робіт не допускати забруднення прилеглої території</w:t>
      </w:r>
    </w:p>
    <w:p w:rsidR="0085468D" w:rsidRPr="0085468D" w:rsidRDefault="0085468D" w:rsidP="0085468D">
      <w:pPr>
        <w:tabs>
          <w:tab w:val="left" w:pos="567"/>
        </w:tabs>
        <w:ind w:firstLine="426"/>
        <w:rPr>
          <w:color w:val="auto"/>
          <w:sz w:val="24"/>
          <w:lang w:val="uk-UA"/>
        </w:rPr>
      </w:pPr>
      <w:r w:rsidRPr="0085468D">
        <w:rPr>
          <w:rFonts w:eastAsia="Times New Roman"/>
          <w:color w:val="auto"/>
          <w:sz w:val="24"/>
          <w:lang w:val="uk-UA" w:eastAsia="ru-RU"/>
        </w:rPr>
        <w:t>-</w:t>
      </w:r>
      <w:r w:rsidRPr="0085468D">
        <w:rPr>
          <w:rFonts w:eastAsia="Times New Roman"/>
          <w:color w:val="auto"/>
          <w:sz w:val="24"/>
          <w:lang w:val="uk-UA" w:eastAsia="ru-RU"/>
        </w:rPr>
        <w:tab/>
        <w:t xml:space="preserve"> С</w:t>
      </w:r>
      <w:r w:rsidRPr="0085468D">
        <w:rPr>
          <w:color w:val="auto"/>
          <w:sz w:val="24"/>
          <w:lang w:val="uk-UA"/>
        </w:rPr>
        <w:t>уворо дотримуватися правил пожежної та техногенної безпеки, приймати  превентивні заходи щодо попередження аварійних ситуацій, що можуть  призвести до забруднення навколишнього середовища.</w:t>
      </w:r>
    </w:p>
    <w:p w:rsidR="0085468D" w:rsidRPr="0085468D" w:rsidRDefault="0085468D" w:rsidP="0085468D">
      <w:pPr>
        <w:tabs>
          <w:tab w:val="left" w:pos="567"/>
          <w:tab w:val="num" w:pos="993"/>
          <w:tab w:val="left" w:pos="1134"/>
          <w:tab w:val="num" w:pos="1276"/>
        </w:tabs>
        <w:ind w:firstLine="426"/>
        <w:rPr>
          <w:rFonts w:eastAsia="Times New Roman"/>
          <w:color w:val="auto"/>
          <w:sz w:val="24"/>
          <w:lang w:val="uk-UA" w:eastAsia="ru-RU"/>
        </w:rPr>
      </w:pPr>
      <w:r w:rsidRPr="0085468D">
        <w:rPr>
          <w:rFonts w:eastAsia="Times New Roman"/>
          <w:color w:val="auto"/>
          <w:sz w:val="24"/>
          <w:lang w:val="uk-UA" w:eastAsia="ru-RU"/>
        </w:rPr>
        <w:t>- Матеріали, що використовуються на об’єкті, повинні відповідати технічним умовам, державним стандартам та санітарним нормам.</w:t>
      </w:r>
    </w:p>
    <w:p w:rsidR="0085468D" w:rsidRPr="0085468D" w:rsidRDefault="0085468D" w:rsidP="0085468D">
      <w:pPr>
        <w:tabs>
          <w:tab w:val="left" w:pos="567"/>
        </w:tabs>
        <w:ind w:firstLine="426"/>
        <w:rPr>
          <w:rFonts w:eastAsia="Times New Roman"/>
          <w:color w:val="auto"/>
          <w:sz w:val="24"/>
          <w:lang w:val="uk-UA" w:eastAsia="ru-RU"/>
        </w:rPr>
      </w:pPr>
      <w:r w:rsidRPr="0085468D">
        <w:rPr>
          <w:rFonts w:eastAsia="Times New Roman"/>
          <w:color w:val="auto"/>
          <w:sz w:val="24"/>
          <w:lang w:val="uk-UA" w:eastAsia="ru-RU"/>
        </w:rPr>
        <w:t>-При виконанні робіт з механічної обробки металу необхідно дотримуватись вимог по експлуатації верстатів механічної обробки відповідно до їх технічних характеристик.</w:t>
      </w:r>
    </w:p>
    <w:p w:rsidR="0085468D" w:rsidRPr="0085468D" w:rsidRDefault="0085468D" w:rsidP="0085468D">
      <w:pPr>
        <w:tabs>
          <w:tab w:val="left" w:pos="567"/>
        </w:tabs>
        <w:ind w:firstLine="426"/>
        <w:jc w:val="left"/>
        <w:rPr>
          <w:rFonts w:eastAsia="Times New Roman" w:cs="Courier New"/>
          <w:color w:val="auto"/>
          <w:sz w:val="24"/>
          <w:lang w:val="uk-UA" w:eastAsia="ru-RU"/>
        </w:rPr>
      </w:pPr>
      <w:r w:rsidRPr="0085468D">
        <w:rPr>
          <w:rFonts w:eastAsia="Times New Roman" w:cs="Courier New"/>
          <w:color w:val="auto"/>
          <w:sz w:val="24"/>
          <w:lang w:val="uk-UA" w:eastAsia="uk-UA"/>
        </w:rPr>
        <w:t xml:space="preserve"> -При виконанні зварювальних робіт необхідно дотримуватися вимог по експлуатації зварювального устаткування відповідно до його технічних характеристик. Неприпустиме відхилення технічних параметрів (струм, напруга, потужність і т.д.) від нормативних величин, які визначені технічними паспортами зварювальних апаратів.</w:t>
      </w:r>
    </w:p>
    <w:p w:rsidR="0085468D" w:rsidRPr="0085468D" w:rsidRDefault="0085468D" w:rsidP="0085468D">
      <w:pPr>
        <w:tabs>
          <w:tab w:val="left" w:pos="567"/>
          <w:tab w:val="left" w:pos="993"/>
        </w:tabs>
        <w:ind w:firstLine="426"/>
        <w:jc w:val="left"/>
        <w:rPr>
          <w:rFonts w:eastAsia="Times New Roman" w:cs="Courier New"/>
          <w:color w:val="auto"/>
          <w:sz w:val="24"/>
          <w:lang w:val="uk-UA" w:eastAsia="ru-RU"/>
        </w:rPr>
      </w:pPr>
      <w:r w:rsidRPr="0085468D">
        <w:rPr>
          <w:rFonts w:eastAsia="Times New Roman" w:cs="Courier New"/>
          <w:color w:val="auto"/>
          <w:sz w:val="24"/>
          <w:lang w:val="uk-UA" w:eastAsia="uk-UA"/>
        </w:rPr>
        <w:tab/>
        <w:t>- Устаткування зварювальних установок повинне мати відповідний ступінь захисту залежно від умов навколишнього середовища.</w:t>
      </w:r>
    </w:p>
    <w:p w:rsidR="0085468D" w:rsidRPr="0085468D" w:rsidRDefault="0085468D" w:rsidP="0085468D">
      <w:pPr>
        <w:tabs>
          <w:tab w:val="left" w:pos="567"/>
          <w:tab w:val="left" w:pos="899"/>
        </w:tabs>
        <w:ind w:firstLine="426"/>
        <w:jc w:val="left"/>
        <w:rPr>
          <w:rFonts w:eastAsia="Times New Roman" w:cs="Courier New"/>
          <w:color w:val="auto"/>
          <w:sz w:val="24"/>
          <w:lang w:val="uk-UA" w:eastAsia="ru-RU"/>
        </w:rPr>
      </w:pPr>
      <w:r w:rsidRPr="0085468D">
        <w:rPr>
          <w:rFonts w:eastAsia="Times New Roman" w:cs="Courier New"/>
          <w:color w:val="auto"/>
          <w:sz w:val="24"/>
          <w:lang w:val="uk-UA" w:eastAsia="uk-UA"/>
        </w:rPr>
        <w:tab/>
        <w:t>- Ванни для травлення, у яких знаходяться розчини, під час роботи з якими утворюється туман з високою концентрацією парів кислот, повинні бути обладнані кришками та пристосуванням для заливання розчинів. Підігрів розчинів повинен здійснюватися автоматично.</w:t>
      </w:r>
    </w:p>
    <w:p w:rsidR="0085468D" w:rsidRPr="0085468D" w:rsidRDefault="0085468D" w:rsidP="0085468D">
      <w:pPr>
        <w:tabs>
          <w:tab w:val="left" w:pos="567"/>
          <w:tab w:val="left" w:pos="899"/>
        </w:tabs>
        <w:ind w:firstLine="426"/>
        <w:jc w:val="left"/>
        <w:rPr>
          <w:rFonts w:eastAsia="Times New Roman" w:cs="Courier New"/>
          <w:color w:val="auto"/>
          <w:sz w:val="24"/>
          <w:lang w:val="uk-UA" w:eastAsia="ru-RU"/>
        </w:rPr>
      </w:pPr>
      <w:r w:rsidRPr="0085468D">
        <w:rPr>
          <w:rFonts w:eastAsia="Times New Roman" w:cs="Courier New"/>
          <w:color w:val="auto"/>
          <w:sz w:val="24"/>
          <w:lang w:val="uk-UA" w:eastAsia="uk-UA"/>
        </w:rPr>
        <w:tab/>
        <w:t>- Ванни для хімічної обробки металу повинні бути обладнані бортовими відсмоктувачами. Місцева витяжна вентиляція на ваннах, що працюють з підігрівом, повинна включатися з початком підігріву ванн, а відключатися після їх повного охолодження.</w:t>
      </w:r>
    </w:p>
    <w:p w:rsidR="0085468D" w:rsidRPr="0085468D" w:rsidRDefault="0085468D" w:rsidP="0085468D">
      <w:pPr>
        <w:tabs>
          <w:tab w:val="left" w:pos="567"/>
          <w:tab w:val="left" w:pos="899"/>
        </w:tabs>
        <w:ind w:firstLine="426"/>
        <w:jc w:val="left"/>
        <w:rPr>
          <w:rFonts w:eastAsia="Times New Roman" w:cs="Courier New"/>
          <w:color w:val="auto"/>
          <w:sz w:val="24"/>
          <w:lang w:val="uk-UA" w:eastAsia="ru-RU"/>
        </w:rPr>
      </w:pPr>
      <w:r w:rsidRPr="0085468D">
        <w:rPr>
          <w:rFonts w:eastAsia="Times New Roman" w:cs="Courier New"/>
          <w:color w:val="auto"/>
          <w:sz w:val="24"/>
          <w:lang w:val="uk-UA" w:eastAsia="uk-UA"/>
        </w:rPr>
        <w:tab/>
        <w:t>- Водяна завіса на вході у ванну травлення повинна включатись з початком роботи ванни, а відключатися після її повного охолодження.</w:t>
      </w:r>
    </w:p>
    <w:p w:rsidR="0085468D" w:rsidRPr="0085468D" w:rsidRDefault="0085468D" w:rsidP="0085468D">
      <w:pPr>
        <w:tabs>
          <w:tab w:val="left" w:pos="567"/>
          <w:tab w:val="num" w:pos="993"/>
          <w:tab w:val="left" w:pos="1134"/>
          <w:tab w:val="num" w:pos="1276"/>
        </w:tabs>
        <w:ind w:firstLine="426"/>
        <w:rPr>
          <w:rFonts w:eastAsia="Times New Roman"/>
          <w:color w:val="auto"/>
          <w:sz w:val="24"/>
          <w:lang w:val="uk-UA" w:eastAsia="ru-RU"/>
        </w:rPr>
      </w:pPr>
      <w:r w:rsidRPr="0085468D">
        <w:rPr>
          <w:rFonts w:eastAsia="Times New Roman"/>
          <w:color w:val="auto"/>
          <w:sz w:val="24"/>
          <w:lang w:val="uk-UA" w:eastAsia="ru-RU"/>
        </w:rPr>
        <w:tab/>
        <w:t>- При проведенні фарбувальних робіт дозволяється використання лакофарбових материалів відповідних типів і марок, підтверджених підприємствами виготівниками відповідною нормативною документацією і сертифікатами якості.</w:t>
      </w:r>
    </w:p>
    <w:p w:rsidR="0085468D" w:rsidRPr="0085468D" w:rsidRDefault="0085468D" w:rsidP="0085468D">
      <w:pPr>
        <w:tabs>
          <w:tab w:val="left" w:pos="567"/>
          <w:tab w:val="num" w:pos="993"/>
          <w:tab w:val="left" w:pos="1134"/>
          <w:tab w:val="num" w:pos="1276"/>
        </w:tabs>
        <w:ind w:firstLine="426"/>
        <w:rPr>
          <w:rFonts w:eastAsia="Times New Roman"/>
          <w:color w:val="auto"/>
          <w:sz w:val="24"/>
          <w:lang w:val="uk-UA" w:eastAsia="ru-RU"/>
        </w:rPr>
      </w:pPr>
      <w:r w:rsidRPr="0085468D">
        <w:rPr>
          <w:rFonts w:eastAsia="Times New Roman"/>
          <w:color w:val="auto"/>
          <w:sz w:val="24"/>
          <w:lang w:val="uk-UA" w:eastAsia="ru-RU"/>
        </w:rPr>
        <w:tab/>
        <w:t>- Зберігання лакофарбових матеріалів допускається тільки в упаковці підприємства виготівника в суворо відведених для цього приміщеннях, приготування фарб виконується на спеціально відведених, добре провітрювальних ділянках, при цьому не допускається їх протікання.</w:t>
      </w:r>
    </w:p>
    <w:p w:rsidR="0085468D" w:rsidRPr="0085468D" w:rsidRDefault="0085468D" w:rsidP="0085468D">
      <w:pPr>
        <w:tabs>
          <w:tab w:val="left" w:pos="567"/>
          <w:tab w:val="num" w:pos="993"/>
          <w:tab w:val="left" w:pos="1134"/>
          <w:tab w:val="num" w:pos="1276"/>
        </w:tabs>
        <w:ind w:firstLine="426"/>
        <w:rPr>
          <w:rFonts w:eastAsia="Times New Roman"/>
          <w:color w:val="auto"/>
          <w:sz w:val="24"/>
          <w:lang w:val="uk-UA" w:eastAsia="ru-RU"/>
        </w:rPr>
      </w:pPr>
      <w:r w:rsidRPr="0085468D">
        <w:rPr>
          <w:rFonts w:eastAsia="Times New Roman"/>
          <w:color w:val="auto"/>
          <w:sz w:val="24"/>
          <w:lang w:val="uk-UA" w:eastAsia="ru-RU"/>
        </w:rPr>
        <w:tab/>
        <w:t xml:space="preserve"> -Відходи лакофарбових материалів, що утворюються при фарбувальних роботах і використану тару та упаковку допускається зберігати у спеціально передбачених для цих цілей , закритих контейнерах.</w:t>
      </w:r>
    </w:p>
    <w:p w:rsidR="0085468D" w:rsidRPr="0085468D" w:rsidRDefault="0085468D" w:rsidP="0085468D">
      <w:pPr>
        <w:jc w:val="center"/>
        <w:rPr>
          <w:color w:val="auto"/>
          <w:sz w:val="24"/>
          <w:lang w:val="uk-UA"/>
        </w:rPr>
      </w:pPr>
    </w:p>
    <w:p w:rsidR="0085468D" w:rsidRPr="0085468D" w:rsidRDefault="0085468D" w:rsidP="0085468D">
      <w:pPr>
        <w:ind w:firstLine="708"/>
        <w:jc w:val="left"/>
        <w:rPr>
          <w:color w:val="auto"/>
          <w:sz w:val="24"/>
          <w:lang w:val="uk-UA"/>
        </w:rPr>
      </w:pPr>
      <w:bookmarkStart w:id="1" w:name="_GoBack"/>
      <w:bookmarkEnd w:id="1"/>
    </w:p>
    <w:sectPr w:rsidR="0085468D" w:rsidRPr="0085468D" w:rsidSect="00A775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882" w:rsidRDefault="00E35882" w:rsidP="0085468D">
      <w:r>
        <w:separator/>
      </w:r>
    </w:p>
  </w:endnote>
  <w:endnote w:type="continuationSeparator" w:id="1">
    <w:p w:rsidR="00E35882" w:rsidRDefault="00E35882" w:rsidP="00854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B0" w:rsidRPr="00C261BE" w:rsidRDefault="00E35882" w:rsidP="00C261BE">
    <w:pPr>
      <w:jc w:val="center"/>
      <w:rPr>
        <w:i/>
        <w:szCs w:val="16"/>
      </w:rPr>
    </w:pPr>
  </w:p>
  <w:p w:rsidR="00BA22B0" w:rsidRPr="00FF6069" w:rsidRDefault="00A77530">
    <w:pPr>
      <w:pStyle w:val="af3"/>
      <w:jc w:val="right"/>
      <w:rPr>
        <w:sz w:val="20"/>
        <w:szCs w:val="20"/>
      </w:rPr>
    </w:pPr>
    <w:r w:rsidRPr="00FF6069">
      <w:rPr>
        <w:sz w:val="20"/>
        <w:szCs w:val="20"/>
      </w:rPr>
      <w:fldChar w:fldCharType="begin"/>
    </w:r>
    <w:r w:rsidR="00BA4EB7" w:rsidRPr="00FF6069">
      <w:rPr>
        <w:sz w:val="20"/>
        <w:szCs w:val="20"/>
      </w:rPr>
      <w:instrText>PAGE   \* MERGEFORMAT</w:instrText>
    </w:r>
    <w:r w:rsidRPr="00FF6069">
      <w:rPr>
        <w:sz w:val="20"/>
        <w:szCs w:val="20"/>
      </w:rPr>
      <w:fldChar w:fldCharType="separate"/>
    </w:r>
    <w:r w:rsidR="003C3B27">
      <w:rPr>
        <w:noProof/>
        <w:sz w:val="20"/>
        <w:szCs w:val="20"/>
      </w:rPr>
      <w:t>2</w:t>
    </w:r>
    <w:r w:rsidRPr="00FF6069">
      <w:rPr>
        <w:sz w:val="20"/>
        <w:szCs w:val="20"/>
      </w:rPr>
      <w:fldChar w:fldCharType="end"/>
    </w:r>
  </w:p>
  <w:p w:rsidR="00BA22B0" w:rsidRDefault="00E35882">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B0" w:rsidRPr="00C261BE" w:rsidRDefault="00E35882" w:rsidP="00C261BE">
    <w:pPr>
      <w:jc w:val="center"/>
      <w:rPr>
        <w:i/>
        <w:szCs w:val="16"/>
      </w:rPr>
    </w:pPr>
  </w:p>
  <w:p w:rsidR="00BA22B0" w:rsidRPr="00FF6069" w:rsidRDefault="00A77530">
    <w:pPr>
      <w:pStyle w:val="af3"/>
      <w:jc w:val="right"/>
      <w:rPr>
        <w:sz w:val="20"/>
        <w:szCs w:val="20"/>
      </w:rPr>
    </w:pPr>
    <w:r w:rsidRPr="00FF6069">
      <w:rPr>
        <w:sz w:val="20"/>
        <w:szCs w:val="20"/>
      </w:rPr>
      <w:fldChar w:fldCharType="begin"/>
    </w:r>
    <w:r w:rsidR="00BA4EB7" w:rsidRPr="00FF6069">
      <w:rPr>
        <w:sz w:val="20"/>
        <w:szCs w:val="20"/>
      </w:rPr>
      <w:instrText>PAGE   \* MERGEFORMAT</w:instrText>
    </w:r>
    <w:r w:rsidRPr="00FF6069">
      <w:rPr>
        <w:sz w:val="20"/>
        <w:szCs w:val="20"/>
      </w:rPr>
      <w:fldChar w:fldCharType="separate"/>
    </w:r>
    <w:r w:rsidR="003C3B27">
      <w:rPr>
        <w:noProof/>
        <w:sz w:val="20"/>
        <w:szCs w:val="20"/>
      </w:rPr>
      <w:t>20</w:t>
    </w:r>
    <w:r w:rsidRPr="00FF6069">
      <w:rPr>
        <w:sz w:val="20"/>
        <w:szCs w:val="20"/>
      </w:rPr>
      <w:fldChar w:fldCharType="end"/>
    </w:r>
  </w:p>
  <w:p w:rsidR="00BA22B0" w:rsidRDefault="00E3588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882" w:rsidRDefault="00E35882" w:rsidP="0085468D">
      <w:r>
        <w:separator/>
      </w:r>
    </w:p>
  </w:footnote>
  <w:footnote w:type="continuationSeparator" w:id="1">
    <w:p w:rsidR="00E35882" w:rsidRDefault="00E35882" w:rsidP="00854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B0" w:rsidRPr="0085468D" w:rsidRDefault="00E35882" w:rsidP="0085468D">
    <w:pPr>
      <w:pStyle w:val="af1"/>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238"/>
    <w:multiLevelType w:val="hybridMultilevel"/>
    <w:tmpl w:val="CFE64620"/>
    <w:lvl w:ilvl="0" w:tplc="C54A277C">
      <w:start w:val="1"/>
      <w:numFmt w:val="decimal"/>
      <w:lvlText w:val="%1."/>
      <w:lvlJc w:val="left"/>
      <w:pPr>
        <w:tabs>
          <w:tab w:val="num" w:pos="900"/>
        </w:tabs>
        <w:ind w:left="900" w:hanging="360"/>
      </w:pPr>
      <w:rPr>
        <w:rFonts w:hint="default"/>
        <w:color w:val="auto"/>
        <w:sz w:val="24"/>
      </w:rPr>
    </w:lvl>
    <w:lvl w:ilvl="1" w:tplc="C54A277C">
      <w:start w:val="1"/>
      <w:numFmt w:val="decimal"/>
      <w:lvlText w:val="%2."/>
      <w:lvlJc w:val="left"/>
      <w:pPr>
        <w:tabs>
          <w:tab w:val="num" w:pos="1080"/>
        </w:tabs>
        <w:ind w:left="1080" w:hanging="360"/>
      </w:pPr>
      <w:rPr>
        <w:rFonts w:hint="default"/>
        <w:color w:val="auto"/>
        <w:sz w:val="24"/>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764C0A"/>
    <w:multiLevelType w:val="hybridMultilevel"/>
    <w:tmpl w:val="653E8654"/>
    <w:lvl w:ilvl="0" w:tplc="0419000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CBC2CB7"/>
    <w:multiLevelType w:val="hybridMultilevel"/>
    <w:tmpl w:val="AF0E394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0038C8"/>
    <w:multiLevelType w:val="hybridMultilevel"/>
    <w:tmpl w:val="52DAEBD6"/>
    <w:lvl w:ilvl="0" w:tplc="5AEED3B4">
      <w:start w:val="1"/>
      <w:numFmt w:val="bullet"/>
      <w:lvlText w:val=""/>
      <w:lvlJc w:val="left"/>
      <w:pPr>
        <w:ind w:left="795" w:hanging="360"/>
      </w:pPr>
      <w:rPr>
        <w:rFonts w:ascii="Symbol" w:eastAsia="Calibri" w:hAnsi="Symbol" w:cs="Times New Roman" w:hint="default"/>
        <w:color w:val="auto"/>
        <w:sz w:val="28"/>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0EA8753C"/>
    <w:multiLevelType w:val="multilevel"/>
    <w:tmpl w:val="B272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EE386E"/>
    <w:multiLevelType w:val="multilevel"/>
    <w:tmpl w:val="04E8AF1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AE90F87"/>
    <w:multiLevelType w:val="hybridMultilevel"/>
    <w:tmpl w:val="CECAA41C"/>
    <w:lvl w:ilvl="0" w:tplc="781C4F7E">
      <w:start w:val="1"/>
      <w:numFmt w:val="bullet"/>
      <w:lvlText w:val="-"/>
      <w:lvlJc w:val="left"/>
      <w:pPr>
        <w:ind w:left="1287" w:hanging="360"/>
      </w:pPr>
      <w:rPr>
        <w:rFonts w:ascii="Book Antiqua" w:eastAsia="Times New Roman" w:hAnsi="Book Antiqua"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F82E37"/>
    <w:multiLevelType w:val="hybridMultilevel"/>
    <w:tmpl w:val="625E3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A818B3"/>
    <w:multiLevelType w:val="hybridMultilevel"/>
    <w:tmpl w:val="5E625BEA"/>
    <w:lvl w:ilvl="0" w:tplc="B20287A6">
      <w:start w:val="1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4E5529"/>
    <w:multiLevelType w:val="hybridMultilevel"/>
    <w:tmpl w:val="2F1A7B50"/>
    <w:lvl w:ilvl="0" w:tplc="50FEB548">
      <w:start w:val="50"/>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78F249C"/>
    <w:multiLevelType w:val="hybridMultilevel"/>
    <w:tmpl w:val="49B2A3B6"/>
    <w:lvl w:ilvl="0" w:tplc="B248EB38">
      <w:numFmt w:val="bullet"/>
      <w:lvlText w:val=""/>
      <w:lvlJc w:val="left"/>
      <w:pPr>
        <w:ind w:left="786" w:hanging="360"/>
      </w:pPr>
      <w:rPr>
        <w:rFonts w:ascii="Symbol" w:eastAsia="Times New Roman" w:hAnsi="Symbol"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nsid w:val="39066931"/>
    <w:multiLevelType w:val="hybridMultilevel"/>
    <w:tmpl w:val="F8384682"/>
    <w:lvl w:ilvl="0" w:tplc="39F83036">
      <w:numFmt w:val="bullet"/>
      <w:lvlText w:val=""/>
      <w:lvlJc w:val="left"/>
      <w:pPr>
        <w:ind w:left="1146" w:hanging="360"/>
      </w:pPr>
      <w:rPr>
        <w:rFonts w:ascii="Symbol" w:eastAsia="Times New Roman" w:hAnsi="Symbol"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2">
    <w:nsid w:val="3A5F0EBB"/>
    <w:multiLevelType w:val="hybridMultilevel"/>
    <w:tmpl w:val="84FC571A"/>
    <w:lvl w:ilvl="0" w:tplc="86223A5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B32B67"/>
    <w:multiLevelType w:val="multilevel"/>
    <w:tmpl w:val="9F60C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584993"/>
    <w:multiLevelType w:val="hybridMultilevel"/>
    <w:tmpl w:val="ABBCF46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4BAA0ADB"/>
    <w:multiLevelType w:val="hybridMultilevel"/>
    <w:tmpl w:val="5216A7F6"/>
    <w:lvl w:ilvl="0" w:tplc="0419000D">
      <w:start w:val="1"/>
      <w:numFmt w:val="bullet"/>
      <w:lvlText w:val=""/>
      <w:lvlJc w:val="left"/>
      <w:pPr>
        <w:ind w:left="295" w:hanging="360"/>
      </w:pPr>
      <w:rPr>
        <w:rFonts w:ascii="Wingdings" w:hAnsi="Wingdings"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6">
    <w:nsid w:val="4ECD5A39"/>
    <w:multiLevelType w:val="hybridMultilevel"/>
    <w:tmpl w:val="108ADD6E"/>
    <w:lvl w:ilvl="0" w:tplc="51A6D912">
      <w:start w:val="1"/>
      <w:numFmt w:val="bullet"/>
      <w:lvlText w:val=""/>
      <w:lvlJc w:val="left"/>
      <w:pPr>
        <w:ind w:left="435" w:hanging="360"/>
      </w:pPr>
      <w:rPr>
        <w:rFonts w:ascii="Symbol" w:eastAsia="Calibri" w:hAnsi="Symbol" w:cs="Times New Roman" w:hint="default"/>
        <w:color w:val="auto"/>
        <w:sz w:val="28"/>
        <w:lang w:val="ru-RU"/>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7">
    <w:nsid w:val="50A46C87"/>
    <w:multiLevelType w:val="multilevel"/>
    <w:tmpl w:val="7A360C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5330223B"/>
    <w:multiLevelType w:val="hybridMultilevel"/>
    <w:tmpl w:val="1BA01690"/>
    <w:lvl w:ilvl="0" w:tplc="9D041BA0">
      <w:start w:val="50"/>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9625EB0"/>
    <w:multiLevelType w:val="hybridMultilevel"/>
    <w:tmpl w:val="01CC6AAA"/>
    <w:lvl w:ilvl="0" w:tplc="D9CE5862">
      <w:start w:val="3294"/>
      <w:numFmt w:val="bullet"/>
      <w:lvlText w:val="-"/>
      <w:lvlJc w:val="left"/>
      <w:pPr>
        <w:ind w:left="927" w:hanging="360"/>
      </w:pPr>
      <w:rPr>
        <w:rFonts w:ascii="Book Antiqua" w:eastAsia="Times New Roman" w:hAnsi="Book 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610661B8"/>
    <w:multiLevelType w:val="hybridMultilevel"/>
    <w:tmpl w:val="1B24AE1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B752A"/>
    <w:multiLevelType w:val="multilevel"/>
    <w:tmpl w:val="4C76D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8663D8"/>
    <w:multiLevelType w:val="multilevel"/>
    <w:tmpl w:val="49D861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0A7B08"/>
    <w:multiLevelType w:val="hybridMultilevel"/>
    <w:tmpl w:val="69B48A8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4">
    <w:nsid w:val="737F303B"/>
    <w:multiLevelType w:val="hybridMultilevel"/>
    <w:tmpl w:val="02B2C540"/>
    <w:lvl w:ilvl="0" w:tplc="86223A5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7"/>
  </w:num>
  <w:num w:numId="3">
    <w:abstractNumId w:val="5"/>
  </w:num>
  <w:num w:numId="4">
    <w:abstractNumId w:val="15"/>
  </w:num>
  <w:num w:numId="5">
    <w:abstractNumId w:val="14"/>
  </w:num>
  <w:num w:numId="6">
    <w:abstractNumId w:val="23"/>
  </w:num>
  <w:num w:numId="7">
    <w:abstractNumId w:val="6"/>
  </w:num>
  <w:num w:numId="8">
    <w:abstractNumId w:val="12"/>
  </w:num>
  <w:num w:numId="9">
    <w:abstractNumId w:val="7"/>
  </w:num>
  <w:num w:numId="10">
    <w:abstractNumId w:val="24"/>
  </w:num>
  <w:num w:numId="11">
    <w:abstractNumId w:val="22"/>
  </w:num>
  <w:num w:numId="12">
    <w:abstractNumId w:val="19"/>
  </w:num>
  <w:num w:numId="13">
    <w:abstractNumId w:val="10"/>
  </w:num>
  <w:num w:numId="14">
    <w:abstractNumId w:val="11"/>
  </w:num>
  <w:num w:numId="15">
    <w:abstractNumId w:val="16"/>
  </w:num>
  <w:num w:numId="16">
    <w:abstractNumId w:val="3"/>
  </w:num>
  <w:num w:numId="17">
    <w:abstractNumId w:val="2"/>
  </w:num>
  <w:num w:numId="18">
    <w:abstractNumId w:val="9"/>
  </w:num>
  <w:num w:numId="19">
    <w:abstractNumId w:val="18"/>
  </w:num>
  <w:num w:numId="20">
    <w:abstractNumId w:val="1"/>
  </w:num>
  <w:num w:numId="21">
    <w:abstractNumId w:val="21"/>
  </w:num>
  <w:num w:numId="22">
    <w:abstractNumId w:val="13"/>
  </w:num>
  <w:num w:numId="23">
    <w:abstractNumId w:val="4"/>
  </w:num>
  <w:num w:numId="24">
    <w:abstractNumId w:val="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0"/>
    <w:footnote w:id="1"/>
  </w:footnotePr>
  <w:endnotePr>
    <w:endnote w:id="0"/>
    <w:endnote w:id="1"/>
  </w:endnotePr>
  <w:compat/>
  <w:rsids>
    <w:rsidRoot w:val="0085468D"/>
    <w:rsid w:val="000D325A"/>
    <w:rsid w:val="000E01AE"/>
    <w:rsid w:val="003C3B27"/>
    <w:rsid w:val="00467AB9"/>
    <w:rsid w:val="0085468D"/>
    <w:rsid w:val="00986981"/>
    <w:rsid w:val="009F0BEA"/>
    <w:rsid w:val="00A77530"/>
    <w:rsid w:val="00BA4EB7"/>
    <w:rsid w:val="00DB644B"/>
    <w:rsid w:val="00E35882"/>
    <w:rsid w:val="00F80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Calibri" w:hAnsi="Century Schoolbook" w:cs="Times New Roman"/>
        <w:color w:val="000000"/>
        <w:sz w:val="16"/>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85468D"/>
    <w:pPr>
      <w:jc w:val="both"/>
    </w:pPr>
  </w:style>
  <w:style w:type="paragraph" w:styleId="1">
    <w:name w:val="heading 1"/>
    <w:basedOn w:val="a"/>
    <w:next w:val="a"/>
    <w:link w:val="10"/>
    <w:uiPriority w:val="99"/>
    <w:qFormat/>
    <w:rsid w:val="00DB644B"/>
    <w:pPr>
      <w:keepNext/>
      <w:spacing w:before="240" w:after="60"/>
      <w:outlineLvl w:val="0"/>
    </w:pPr>
    <w:rPr>
      <w:rFonts w:ascii="Cambria" w:hAnsi="Cambria"/>
      <w:b/>
      <w:kern w:val="32"/>
      <w:sz w:val="32"/>
    </w:rPr>
  </w:style>
  <w:style w:type="paragraph" w:styleId="2">
    <w:name w:val="heading 2"/>
    <w:basedOn w:val="a"/>
    <w:next w:val="a"/>
    <w:link w:val="20"/>
    <w:uiPriority w:val="99"/>
    <w:qFormat/>
    <w:rsid w:val="00DB644B"/>
    <w:pPr>
      <w:keepNext/>
      <w:jc w:val="center"/>
      <w:outlineLvl w:val="1"/>
    </w:pPr>
    <w:rPr>
      <w:rFonts w:ascii="Times New Roman" w:hAnsi="Times New Roman"/>
      <w:b/>
      <w:i/>
      <w:sz w:val="24"/>
      <w:lang w:eastAsia="ru-RU"/>
    </w:rPr>
  </w:style>
  <w:style w:type="paragraph" w:styleId="3">
    <w:name w:val="heading 3"/>
    <w:basedOn w:val="a"/>
    <w:next w:val="a"/>
    <w:link w:val="30"/>
    <w:uiPriority w:val="99"/>
    <w:qFormat/>
    <w:rsid w:val="00DB644B"/>
    <w:pPr>
      <w:keepNext/>
      <w:jc w:val="center"/>
      <w:outlineLvl w:val="2"/>
    </w:pPr>
    <w:rPr>
      <w:rFonts w:ascii="Times New Roman" w:hAnsi="Times New Roman"/>
      <w:b/>
      <w:sz w:val="24"/>
    </w:rPr>
  </w:style>
  <w:style w:type="paragraph" w:styleId="4">
    <w:name w:val="heading 4"/>
    <w:basedOn w:val="a"/>
    <w:next w:val="a"/>
    <w:link w:val="40"/>
    <w:uiPriority w:val="99"/>
    <w:qFormat/>
    <w:rsid w:val="00DB644B"/>
    <w:pPr>
      <w:keepNext/>
      <w:jc w:val="center"/>
      <w:outlineLvl w:val="3"/>
    </w:pPr>
    <w:rPr>
      <w:rFonts w:ascii="Times New Roman" w:hAnsi="Times New Roman"/>
      <w:i/>
      <w:sz w:val="24"/>
      <w:lang w:eastAsia="ru-RU"/>
    </w:rPr>
  </w:style>
  <w:style w:type="paragraph" w:styleId="5">
    <w:name w:val="heading 5"/>
    <w:basedOn w:val="a"/>
    <w:next w:val="a"/>
    <w:link w:val="50"/>
    <w:uiPriority w:val="99"/>
    <w:qFormat/>
    <w:rsid w:val="00DB644B"/>
    <w:pPr>
      <w:keepNext/>
      <w:jc w:val="left"/>
      <w:outlineLvl w:val="4"/>
    </w:pPr>
    <w:rPr>
      <w:rFonts w:ascii="Times New Roman" w:hAnsi="Times New Roman"/>
      <w:b/>
      <w:sz w:val="28"/>
      <w:lang w:eastAsia="ru-RU"/>
    </w:rPr>
  </w:style>
  <w:style w:type="paragraph" w:styleId="6">
    <w:name w:val="heading 6"/>
    <w:basedOn w:val="a"/>
    <w:next w:val="a"/>
    <w:link w:val="60"/>
    <w:uiPriority w:val="99"/>
    <w:qFormat/>
    <w:rsid w:val="00DB644B"/>
    <w:pPr>
      <w:keepNext/>
      <w:ind w:firstLine="8080"/>
      <w:outlineLvl w:val="5"/>
    </w:pPr>
    <w:rPr>
      <w:rFonts w:ascii="Times New Roman" w:hAnsi="Times New Roman"/>
      <w:sz w:val="28"/>
      <w:lang w:eastAsia="ru-RU"/>
    </w:rPr>
  </w:style>
  <w:style w:type="paragraph" w:styleId="7">
    <w:name w:val="heading 7"/>
    <w:basedOn w:val="a"/>
    <w:next w:val="a"/>
    <w:link w:val="70"/>
    <w:uiPriority w:val="99"/>
    <w:qFormat/>
    <w:rsid w:val="00DB644B"/>
    <w:pPr>
      <w:keepNext/>
      <w:jc w:val="center"/>
      <w:outlineLvl w:val="6"/>
    </w:pPr>
    <w:rPr>
      <w:rFonts w:ascii="Times New Roman" w:hAnsi="Times New Roman"/>
      <w:b/>
      <w:i/>
      <w:sz w:val="24"/>
      <w:u w:val="single"/>
      <w:lang w:eastAsia="ru-RU"/>
    </w:rPr>
  </w:style>
  <w:style w:type="paragraph" w:styleId="8">
    <w:name w:val="heading 8"/>
    <w:basedOn w:val="a"/>
    <w:next w:val="a"/>
    <w:link w:val="80"/>
    <w:uiPriority w:val="99"/>
    <w:qFormat/>
    <w:rsid w:val="00DB644B"/>
    <w:pPr>
      <w:keepNext/>
      <w:ind w:firstLine="7938"/>
      <w:outlineLvl w:val="7"/>
    </w:pPr>
    <w:rPr>
      <w:rFonts w:ascii="Times New Roman" w:hAnsi="Times New Roman"/>
      <w:sz w:val="28"/>
      <w:lang w:eastAsia="ru-RU"/>
    </w:rPr>
  </w:style>
  <w:style w:type="paragraph" w:styleId="9">
    <w:name w:val="heading 9"/>
    <w:basedOn w:val="a"/>
    <w:next w:val="a"/>
    <w:link w:val="90"/>
    <w:uiPriority w:val="99"/>
    <w:qFormat/>
    <w:rsid w:val="00DB644B"/>
    <w:pPr>
      <w:keepNext/>
      <w:jc w:val="center"/>
      <w:outlineLvl w:val="8"/>
    </w:pPr>
    <w:rPr>
      <w:rFonts w:ascii="Times New Roman" w:hAnsi="Times New Roman"/>
      <w:color w:val="FF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B644B"/>
    <w:rPr>
      <w:rFonts w:cs="Times New Roman"/>
      <w:b/>
    </w:rPr>
  </w:style>
  <w:style w:type="paragraph" w:styleId="a4">
    <w:name w:val="List Paragraph"/>
    <w:basedOn w:val="a"/>
    <w:uiPriority w:val="34"/>
    <w:qFormat/>
    <w:rsid w:val="00DB644B"/>
    <w:pPr>
      <w:spacing w:after="200" w:line="276" w:lineRule="auto"/>
      <w:ind w:left="720"/>
      <w:contextualSpacing/>
      <w:jc w:val="left"/>
    </w:pPr>
    <w:rPr>
      <w:sz w:val="22"/>
      <w:lang w:eastAsia="ru-RU"/>
    </w:rPr>
  </w:style>
  <w:style w:type="character" w:customStyle="1" w:styleId="10">
    <w:name w:val="Заголовок 1 Знак"/>
    <w:link w:val="1"/>
    <w:uiPriority w:val="99"/>
    <w:rsid w:val="00DB644B"/>
    <w:rPr>
      <w:rFonts w:ascii="Cambria" w:hAnsi="Cambria"/>
      <w:b/>
      <w:kern w:val="32"/>
      <w:sz w:val="32"/>
    </w:rPr>
  </w:style>
  <w:style w:type="character" w:customStyle="1" w:styleId="20">
    <w:name w:val="Заголовок 2 Знак"/>
    <w:link w:val="2"/>
    <w:uiPriority w:val="99"/>
    <w:rsid w:val="00DB644B"/>
    <w:rPr>
      <w:rFonts w:ascii="Times New Roman" w:hAnsi="Times New Roman"/>
      <w:b/>
      <w:i/>
      <w:sz w:val="24"/>
      <w:lang w:eastAsia="ru-RU"/>
    </w:rPr>
  </w:style>
  <w:style w:type="character" w:customStyle="1" w:styleId="30">
    <w:name w:val="Заголовок 3 Знак"/>
    <w:link w:val="3"/>
    <w:uiPriority w:val="99"/>
    <w:rsid w:val="00DB644B"/>
    <w:rPr>
      <w:rFonts w:ascii="Times New Roman" w:hAnsi="Times New Roman"/>
      <w:b/>
      <w:sz w:val="24"/>
    </w:rPr>
  </w:style>
  <w:style w:type="character" w:customStyle="1" w:styleId="40">
    <w:name w:val="Заголовок 4 Знак"/>
    <w:link w:val="4"/>
    <w:uiPriority w:val="99"/>
    <w:rsid w:val="00DB644B"/>
    <w:rPr>
      <w:rFonts w:ascii="Times New Roman" w:hAnsi="Times New Roman"/>
      <w:i/>
      <w:sz w:val="24"/>
      <w:lang w:eastAsia="ru-RU"/>
    </w:rPr>
  </w:style>
  <w:style w:type="character" w:customStyle="1" w:styleId="50">
    <w:name w:val="Заголовок 5 Знак"/>
    <w:link w:val="5"/>
    <w:uiPriority w:val="99"/>
    <w:rsid w:val="00DB644B"/>
    <w:rPr>
      <w:rFonts w:ascii="Times New Roman" w:hAnsi="Times New Roman"/>
      <w:b/>
      <w:sz w:val="28"/>
      <w:lang w:eastAsia="ru-RU"/>
    </w:rPr>
  </w:style>
  <w:style w:type="character" w:customStyle="1" w:styleId="60">
    <w:name w:val="Заголовок 6 Знак"/>
    <w:link w:val="6"/>
    <w:uiPriority w:val="99"/>
    <w:rsid w:val="00DB644B"/>
    <w:rPr>
      <w:rFonts w:ascii="Times New Roman" w:hAnsi="Times New Roman"/>
      <w:sz w:val="28"/>
      <w:lang w:eastAsia="ru-RU"/>
    </w:rPr>
  </w:style>
  <w:style w:type="character" w:customStyle="1" w:styleId="70">
    <w:name w:val="Заголовок 7 Знак"/>
    <w:link w:val="7"/>
    <w:uiPriority w:val="99"/>
    <w:rsid w:val="00DB644B"/>
    <w:rPr>
      <w:rFonts w:ascii="Times New Roman" w:hAnsi="Times New Roman"/>
      <w:b/>
      <w:i/>
      <w:sz w:val="24"/>
      <w:u w:val="single"/>
      <w:lang w:eastAsia="ru-RU"/>
    </w:rPr>
  </w:style>
  <w:style w:type="character" w:customStyle="1" w:styleId="80">
    <w:name w:val="Заголовок 8 Знак"/>
    <w:link w:val="8"/>
    <w:uiPriority w:val="99"/>
    <w:rsid w:val="00DB644B"/>
    <w:rPr>
      <w:rFonts w:ascii="Times New Roman" w:hAnsi="Times New Roman"/>
      <w:sz w:val="28"/>
      <w:lang w:eastAsia="ru-RU"/>
    </w:rPr>
  </w:style>
  <w:style w:type="character" w:customStyle="1" w:styleId="90">
    <w:name w:val="Заголовок 9 Знак"/>
    <w:link w:val="9"/>
    <w:uiPriority w:val="99"/>
    <w:rsid w:val="00DB644B"/>
    <w:rPr>
      <w:rFonts w:ascii="Times New Roman" w:hAnsi="Times New Roman"/>
      <w:color w:val="FF0000"/>
      <w:sz w:val="24"/>
      <w:lang w:eastAsia="ru-RU"/>
    </w:rPr>
  </w:style>
  <w:style w:type="paragraph" w:styleId="a5">
    <w:name w:val="Title"/>
    <w:basedOn w:val="a"/>
    <w:link w:val="a6"/>
    <w:uiPriority w:val="99"/>
    <w:qFormat/>
    <w:rsid w:val="00DB644B"/>
    <w:pPr>
      <w:jc w:val="center"/>
    </w:pPr>
    <w:rPr>
      <w:rFonts w:ascii="Times New Roman" w:hAnsi="Times New Roman"/>
      <w:b/>
      <w:sz w:val="28"/>
      <w:lang w:eastAsia="ru-RU"/>
    </w:rPr>
  </w:style>
  <w:style w:type="character" w:customStyle="1" w:styleId="a6">
    <w:name w:val="Название Знак"/>
    <w:link w:val="a5"/>
    <w:uiPriority w:val="99"/>
    <w:rsid w:val="00DB644B"/>
    <w:rPr>
      <w:rFonts w:ascii="Times New Roman" w:hAnsi="Times New Roman"/>
      <w:b/>
      <w:sz w:val="28"/>
      <w:lang w:eastAsia="ru-RU"/>
    </w:rPr>
  </w:style>
  <w:style w:type="paragraph" w:styleId="a7">
    <w:name w:val="Subtitle"/>
    <w:basedOn w:val="a"/>
    <w:link w:val="a8"/>
    <w:uiPriority w:val="99"/>
    <w:qFormat/>
    <w:rsid w:val="00DB644B"/>
    <w:pPr>
      <w:jc w:val="center"/>
    </w:pPr>
    <w:rPr>
      <w:rFonts w:ascii="Times New Roman" w:hAnsi="Times New Roman"/>
      <w:sz w:val="24"/>
      <w:lang w:eastAsia="ru-RU"/>
    </w:rPr>
  </w:style>
  <w:style w:type="character" w:customStyle="1" w:styleId="a8">
    <w:name w:val="Подзаголовок Знак"/>
    <w:link w:val="a7"/>
    <w:uiPriority w:val="99"/>
    <w:rsid w:val="00DB644B"/>
    <w:rPr>
      <w:rFonts w:ascii="Times New Roman" w:hAnsi="Times New Roman"/>
      <w:sz w:val="24"/>
      <w:lang w:eastAsia="ru-RU"/>
    </w:rPr>
  </w:style>
  <w:style w:type="character" w:styleId="a9">
    <w:name w:val="Emphasis"/>
    <w:uiPriority w:val="20"/>
    <w:qFormat/>
    <w:rsid w:val="00DB644B"/>
    <w:rPr>
      <w:i/>
      <w:iCs/>
    </w:rPr>
  </w:style>
  <w:style w:type="paragraph" w:styleId="aa">
    <w:name w:val="No Spacing"/>
    <w:uiPriority w:val="99"/>
    <w:qFormat/>
    <w:rsid w:val="00DB644B"/>
    <w:rPr>
      <w:rFonts w:eastAsia="Times New Roman"/>
      <w:sz w:val="22"/>
      <w:szCs w:val="22"/>
      <w:lang w:eastAsia="ru-RU"/>
    </w:rPr>
  </w:style>
  <w:style w:type="paragraph" w:styleId="ab">
    <w:name w:val="TOC Heading"/>
    <w:basedOn w:val="1"/>
    <w:next w:val="a"/>
    <w:uiPriority w:val="99"/>
    <w:qFormat/>
    <w:rsid w:val="00DB644B"/>
    <w:pPr>
      <w:keepLines/>
      <w:spacing w:before="480" w:after="0" w:line="276" w:lineRule="auto"/>
      <w:jc w:val="left"/>
      <w:outlineLvl w:val="9"/>
    </w:pPr>
    <w:rPr>
      <w:rFonts w:eastAsia="Times New Roman"/>
      <w:bCs/>
      <w:color w:val="365F91"/>
      <w:kern w:val="0"/>
      <w:sz w:val="28"/>
      <w:szCs w:val="28"/>
    </w:rPr>
  </w:style>
  <w:style w:type="table" w:styleId="ac">
    <w:name w:val="Table Grid"/>
    <w:basedOn w:val="a1"/>
    <w:uiPriority w:val="59"/>
    <w:rsid w:val="0085468D"/>
    <w:rPr>
      <w:rFonts w:ascii="Calibri" w:hAnsi="Calibri"/>
      <w:color w:val="auto"/>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иль1"/>
    <w:basedOn w:val="1"/>
    <w:link w:val="12"/>
    <w:qFormat/>
    <w:rsid w:val="0085468D"/>
    <w:pPr>
      <w:jc w:val="center"/>
    </w:pPr>
    <w:rPr>
      <w:rFonts w:ascii="Century Schoolbook" w:hAnsi="Century Schoolbook"/>
      <w:i/>
      <w:sz w:val="28"/>
      <w:szCs w:val="28"/>
      <w:lang w:val="uk-UA"/>
    </w:rPr>
  </w:style>
  <w:style w:type="paragraph" w:styleId="ad">
    <w:name w:val="Body Text Indent"/>
    <w:basedOn w:val="a"/>
    <w:link w:val="ae"/>
    <w:rsid w:val="0085468D"/>
    <w:pPr>
      <w:ind w:firstLine="709"/>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rsid w:val="0085468D"/>
    <w:rPr>
      <w:rFonts w:ascii="Times New Roman" w:eastAsia="Times New Roman" w:hAnsi="Times New Roman"/>
      <w:sz w:val="28"/>
      <w:szCs w:val="20"/>
      <w:lang w:eastAsia="ru-RU"/>
    </w:rPr>
  </w:style>
  <w:style w:type="character" w:customStyle="1" w:styleId="12">
    <w:name w:val="Стиль1 Знак"/>
    <w:link w:val="11"/>
    <w:rsid w:val="0085468D"/>
    <w:rPr>
      <w:b/>
      <w:i/>
      <w:kern w:val="32"/>
      <w:sz w:val="28"/>
      <w:szCs w:val="28"/>
      <w:lang w:val="uk-UA"/>
    </w:rPr>
  </w:style>
  <w:style w:type="character" w:customStyle="1" w:styleId="fontstyle01">
    <w:name w:val="fontstyle01"/>
    <w:rsid w:val="0085468D"/>
    <w:rPr>
      <w:rFonts w:ascii="ArialMT" w:hAnsi="ArialMT" w:hint="default"/>
      <w:b w:val="0"/>
      <w:bCs w:val="0"/>
      <w:i w:val="0"/>
      <w:iCs w:val="0"/>
      <w:color w:val="222222"/>
      <w:sz w:val="24"/>
      <w:szCs w:val="24"/>
    </w:rPr>
  </w:style>
  <w:style w:type="paragraph" w:styleId="af">
    <w:name w:val="Balloon Text"/>
    <w:basedOn w:val="a"/>
    <w:link w:val="af0"/>
    <w:uiPriority w:val="99"/>
    <w:semiHidden/>
    <w:unhideWhenUsed/>
    <w:rsid w:val="0085468D"/>
    <w:rPr>
      <w:rFonts w:ascii="Tahoma" w:hAnsi="Tahoma" w:cs="Tahoma"/>
      <w:szCs w:val="16"/>
    </w:rPr>
  </w:style>
  <w:style w:type="character" w:customStyle="1" w:styleId="af0">
    <w:name w:val="Текст выноски Знак"/>
    <w:basedOn w:val="a0"/>
    <w:link w:val="af"/>
    <w:uiPriority w:val="99"/>
    <w:semiHidden/>
    <w:rsid w:val="0085468D"/>
    <w:rPr>
      <w:rFonts w:ascii="Tahoma" w:hAnsi="Tahoma" w:cs="Tahoma"/>
      <w:szCs w:val="16"/>
    </w:rPr>
  </w:style>
  <w:style w:type="paragraph" w:styleId="21">
    <w:name w:val="Body Text Indent 2"/>
    <w:basedOn w:val="a"/>
    <w:link w:val="22"/>
    <w:unhideWhenUsed/>
    <w:rsid w:val="0085468D"/>
    <w:pPr>
      <w:spacing w:after="120" w:line="480" w:lineRule="auto"/>
      <w:ind w:left="283"/>
    </w:pPr>
  </w:style>
  <w:style w:type="character" w:customStyle="1" w:styleId="22">
    <w:name w:val="Основной текст с отступом 2 Знак"/>
    <w:basedOn w:val="a0"/>
    <w:link w:val="21"/>
    <w:rsid w:val="0085468D"/>
  </w:style>
  <w:style w:type="paragraph" w:styleId="31">
    <w:name w:val="Body Text 3"/>
    <w:basedOn w:val="a"/>
    <w:link w:val="32"/>
    <w:uiPriority w:val="99"/>
    <w:semiHidden/>
    <w:unhideWhenUsed/>
    <w:rsid w:val="0085468D"/>
    <w:pPr>
      <w:spacing w:after="120"/>
    </w:pPr>
    <w:rPr>
      <w:szCs w:val="16"/>
    </w:rPr>
  </w:style>
  <w:style w:type="character" w:customStyle="1" w:styleId="32">
    <w:name w:val="Основной текст 3 Знак"/>
    <w:basedOn w:val="a0"/>
    <w:link w:val="31"/>
    <w:uiPriority w:val="99"/>
    <w:semiHidden/>
    <w:rsid w:val="0085468D"/>
    <w:rPr>
      <w:szCs w:val="16"/>
    </w:rPr>
  </w:style>
  <w:style w:type="paragraph" w:styleId="af1">
    <w:name w:val="header"/>
    <w:basedOn w:val="a"/>
    <w:link w:val="af2"/>
    <w:uiPriority w:val="99"/>
    <w:unhideWhenUsed/>
    <w:rsid w:val="0085468D"/>
    <w:pPr>
      <w:tabs>
        <w:tab w:val="center" w:pos="4677"/>
        <w:tab w:val="right" w:pos="9355"/>
      </w:tabs>
    </w:pPr>
  </w:style>
  <w:style w:type="character" w:customStyle="1" w:styleId="af2">
    <w:name w:val="Верхний колонтитул Знак"/>
    <w:basedOn w:val="a0"/>
    <w:link w:val="af1"/>
    <w:uiPriority w:val="99"/>
    <w:rsid w:val="0085468D"/>
  </w:style>
  <w:style w:type="paragraph" w:styleId="af3">
    <w:name w:val="footer"/>
    <w:basedOn w:val="a"/>
    <w:link w:val="af4"/>
    <w:uiPriority w:val="99"/>
    <w:unhideWhenUsed/>
    <w:rsid w:val="0085468D"/>
    <w:pPr>
      <w:tabs>
        <w:tab w:val="center" w:pos="4677"/>
        <w:tab w:val="right" w:pos="9355"/>
      </w:tabs>
    </w:pPr>
  </w:style>
  <w:style w:type="character" w:customStyle="1" w:styleId="af4">
    <w:name w:val="Нижний колонтитул Знак"/>
    <w:basedOn w:val="a0"/>
    <w:link w:val="af3"/>
    <w:uiPriority w:val="99"/>
    <w:rsid w:val="0085468D"/>
  </w:style>
  <w:style w:type="character" w:customStyle="1" w:styleId="fontstyle21">
    <w:name w:val="fontstyle21"/>
    <w:rsid w:val="0085468D"/>
    <w:rPr>
      <w:rFonts w:ascii="Ubuntu" w:hAnsi="Ubuntu" w:hint="default"/>
      <w:b w:val="0"/>
      <w:bCs w:val="0"/>
      <w:i w:val="0"/>
      <w:iCs w:val="0"/>
      <w:color w:val="000000"/>
      <w:sz w:val="16"/>
      <w:szCs w:val="16"/>
    </w:rPr>
  </w:style>
  <w:style w:type="paragraph" w:customStyle="1" w:styleId="af5">
    <w:name w:val="Основной"/>
    <w:link w:val="af6"/>
    <w:rsid w:val="0085468D"/>
    <w:pPr>
      <w:jc w:val="both"/>
    </w:pPr>
    <w:rPr>
      <w:rFonts w:ascii="Times New Roman" w:hAnsi="Times New Roman"/>
      <w:color w:val="auto"/>
      <w:sz w:val="22"/>
      <w:szCs w:val="22"/>
      <w:lang w:eastAsia="ru-RU"/>
    </w:rPr>
  </w:style>
  <w:style w:type="character" w:customStyle="1" w:styleId="af6">
    <w:name w:val="Основной Знак"/>
    <w:link w:val="af5"/>
    <w:locked/>
    <w:rsid w:val="0085468D"/>
    <w:rPr>
      <w:rFonts w:ascii="Times New Roman" w:hAnsi="Times New Roman"/>
      <w:color w:val="auto"/>
      <w:sz w:val="22"/>
      <w:szCs w:val="22"/>
      <w:lang w:eastAsia="ru-RU"/>
    </w:rPr>
  </w:style>
  <w:style w:type="paragraph" w:customStyle="1" w:styleId="af7">
    <w:name w:val="Основной текст.таблицы.Основной текст таблиц.в таблице.в таблицах"/>
    <w:basedOn w:val="a"/>
    <w:uiPriority w:val="99"/>
    <w:rsid w:val="0085468D"/>
    <w:rPr>
      <w:rFonts w:ascii="Times New Roman" w:eastAsia="Times New Roman" w:hAnsi="Times New Roman"/>
      <w:color w:val="auto"/>
      <w:sz w:val="28"/>
      <w:lang w:val="uk-UA" w:eastAsia="ru-RU"/>
    </w:rPr>
  </w:style>
  <w:style w:type="paragraph" w:customStyle="1" w:styleId="110">
    <w:name w:val="Стиль1 Загол1"/>
    <w:basedOn w:val="2"/>
    <w:link w:val="111"/>
    <w:qFormat/>
    <w:rsid w:val="0085468D"/>
    <w:rPr>
      <w:rFonts w:ascii="Century Schoolbook" w:eastAsia="Times New Roman" w:hAnsi="Century Schoolbook"/>
      <w:bCs/>
      <w:i w:val="0"/>
      <w:iCs/>
      <w:color w:val="auto"/>
      <w:lang w:val="uk-UA"/>
    </w:rPr>
  </w:style>
  <w:style w:type="character" w:customStyle="1" w:styleId="111">
    <w:name w:val="Стиль1 Загол1 Знак"/>
    <w:link w:val="110"/>
    <w:rsid w:val="0085468D"/>
    <w:rPr>
      <w:rFonts w:eastAsia="Times New Roman"/>
      <w:b/>
      <w:bCs/>
      <w:iCs/>
      <w:color w:val="auto"/>
      <w:sz w:val="24"/>
      <w:lang w:val="uk-UA" w:eastAsia="ru-RU"/>
    </w:rPr>
  </w:style>
  <w:style w:type="paragraph" w:styleId="13">
    <w:name w:val="toc 1"/>
    <w:basedOn w:val="a"/>
    <w:next w:val="a"/>
    <w:autoRedefine/>
    <w:uiPriority w:val="39"/>
    <w:unhideWhenUsed/>
    <w:rsid w:val="0085468D"/>
    <w:pPr>
      <w:tabs>
        <w:tab w:val="right" w:leader="dot" w:pos="10195"/>
      </w:tabs>
      <w:spacing w:after="100"/>
    </w:pPr>
    <w:rPr>
      <w:sz w:val="24"/>
      <w:lang w:val="uk-UA"/>
    </w:rPr>
  </w:style>
  <w:style w:type="paragraph" w:styleId="33">
    <w:name w:val="toc 3"/>
    <w:basedOn w:val="a"/>
    <w:next w:val="a"/>
    <w:autoRedefine/>
    <w:uiPriority w:val="39"/>
    <w:unhideWhenUsed/>
    <w:rsid w:val="0085468D"/>
    <w:pPr>
      <w:spacing w:after="100"/>
      <w:ind w:left="320"/>
    </w:pPr>
  </w:style>
  <w:style w:type="character" w:styleId="af8">
    <w:name w:val="Hyperlink"/>
    <w:uiPriority w:val="99"/>
    <w:unhideWhenUsed/>
    <w:rsid w:val="0085468D"/>
    <w:rPr>
      <w:color w:val="0000FF"/>
      <w:u w:val="single"/>
    </w:rPr>
  </w:style>
  <w:style w:type="character" w:customStyle="1" w:styleId="mediumtext1">
    <w:name w:val="medium_text1"/>
    <w:rsid w:val="0085468D"/>
    <w:rPr>
      <w:sz w:val="27"/>
      <w:szCs w:val="27"/>
    </w:rPr>
  </w:style>
  <w:style w:type="character" w:customStyle="1" w:styleId="tx1">
    <w:name w:val="tx1"/>
    <w:uiPriority w:val="99"/>
    <w:rsid w:val="0085468D"/>
    <w:rPr>
      <w:rFonts w:cs="Times New Roman"/>
      <w:b/>
      <w:bCs/>
    </w:rPr>
  </w:style>
  <w:style w:type="paragraph" w:customStyle="1" w:styleId="91">
    <w:name w:val="заголовок 9"/>
    <w:basedOn w:val="a"/>
    <w:next w:val="a"/>
    <w:rsid w:val="0085468D"/>
    <w:pPr>
      <w:keepNext/>
      <w:jc w:val="center"/>
    </w:pPr>
    <w:rPr>
      <w:rFonts w:ascii="Times New Roman" w:eastAsia="Times New Roman" w:hAnsi="Times New Roman"/>
      <w:color w:val="auto"/>
      <w:sz w:val="28"/>
      <w:szCs w:val="20"/>
      <w:lang w:eastAsia="ru-RU"/>
    </w:rPr>
  </w:style>
  <w:style w:type="paragraph" w:customStyle="1" w:styleId="14">
    <w:name w:val="ТЕКСТ1"/>
    <w:basedOn w:val="34"/>
    <w:rsid w:val="0085468D"/>
    <w:pPr>
      <w:spacing w:before="120" w:after="0" w:line="240" w:lineRule="auto"/>
      <w:ind w:left="0" w:firstLine="720"/>
      <w:jc w:val="both"/>
    </w:pPr>
    <w:rPr>
      <w:rFonts w:ascii="Times New Roman" w:hAnsi="Times New Roman"/>
      <w:sz w:val="28"/>
      <w:szCs w:val="20"/>
    </w:rPr>
  </w:style>
  <w:style w:type="paragraph" w:styleId="34">
    <w:name w:val="Body Text Indent 3"/>
    <w:basedOn w:val="a"/>
    <w:link w:val="35"/>
    <w:uiPriority w:val="99"/>
    <w:unhideWhenUsed/>
    <w:rsid w:val="0085468D"/>
    <w:pPr>
      <w:spacing w:after="120" w:line="276" w:lineRule="auto"/>
      <w:ind w:left="283"/>
      <w:jc w:val="left"/>
    </w:pPr>
    <w:rPr>
      <w:rFonts w:ascii="Calibri" w:eastAsia="Times New Roman" w:hAnsi="Calibri"/>
      <w:color w:val="auto"/>
      <w:szCs w:val="16"/>
      <w:lang w:eastAsia="ru-RU"/>
    </w:rPr>
  </w:style>
  <w:style w:type="character" w:customStyle="1" w:styleId="35">
    <w:name w:val="Основной текст с отступом 3 Знак"/>
    <w:basedOn w:val="a0"/>
    <w:link w:val="34"/>
    <w:uiPriority w:val="99"/>
    <w:rsid w:val="0085468D"/>
    <w:rPr>
      <w:rFonts w:ascii="Calibri" w:eastAsia="Times New Roman" w:hAnsi="Calibri"/>
      <w:color w:val="auto"/>
      <w:szCs w:val="16"/>
      <w:lang w:eastAsia="ru-RU"/>
    </w:rPr>
  </w:style>
  <w:style w:type="paragraph" w:styleId="af9">
    <w:name w:val="Normal (Web)"/>
    <w:basedOn w:val="a"/>
    <w:uiPriority w:val="99"/>
    <w:unhideWhenUsed/>
    <w:rsid w:val="0085468D"/>
    <w:pPr>
      <w:spacing w:before="100" w:beforeAutospacing="1" w:after="100" w:afterAutospacing="1"/>
      <w:jc w:val="left"/>
    </w:pPr>
    <w:rPr>
      <w:rFonts w:ascii="Times New Roman" w:eastAsia="Times New Roman" w:hAnsi="Times New Roman"/>
      <w:color w:val="auto"/>
      <w:sz w:val="24"/>
      <w:lang w:val="uk-UA" w:eastAsia="uk-UA"/>
    </w:rPr>
  </w:style>
  <w:style w:type="character" w:customStyle="1" w:styleId="15">
    <w:name w:val="Основной шрифт абзаца1"/>
    <w:rsid w:val="0085468D"/>
  </w:style>
  <w:style w:type="character" w:customStyle="1" w:styleId="shorttext">
    <w:name w:val="short_text"/>
    <w:basedOn w:val="a0"/>
    <w:rsid w:val="0085468D"/>
  </w:style>
  <w:style w:type="paragraph" w:customStyle="1" w:styleId="afa">
    <w:name w:val="Содержимое таблицы"/>
    <w:basedOn w:val="a"/>
    <w:rsid w:val="0085468D"/>
    <w:pPr>
      <w:suppressLineNumbers/>
      <w:tabs>
        <w:tab w:val="left" w:pos="709"/>
      </w:tabs>
      <w:suppressAutoHyphens/>
      <w:spacing w:after="200" w:line="276" w:lineRule="atLeast"/>
      <w:jc w:val="left"/>
    </w:pPr>
    <w:rPr>
      <w:rFonts w:ascii="Calibri" w:eastAsia="SimSun" w:hAnsi="Calibri" w:cs="Mangal"/>
      <w:color w:val="00000A"/>
      <w:kern w:val="1"/>
      <w:sz w:val="22"/>
      <w:szCs w:val="22"/>
      <w:lang w:eastAsia="ar-SA"/>
    </w:rPr>
  </w:style>
  <w:style w:type="character" w:customStyle="1" w:styleId="longtext1">
    <w:name w:val="long_text1"/>
    <w:rsid w:val="0085468D"/>
    <w:rPr>
      <w:sz w:val="22"/>
      <w:szCs w:val="22"/>
    </w:rPr>
  </w:style>
  <w:style w:type="character" w:customStyle="1" w:styleId="shorttext1">
    <w:name w:val="short_text1"/>
    <w:rsid w:val="0085468D"/>
    <w:rPr>
      <w:sz w:val="33"/>
      <w:szCs w:val="33"/>
    </w:rPr>
  </w:style>
  <w:style w:type="character" w:styleId="afb">
    <w:name w:val="Placeholder Text"/>
    <w:uiPriority w:val="99"/>
    <w:semiHidden/>
    <w:rsid w:val="0085468D"/>
    <w:rPr>
      <w:color w:val="808080"/>
    </w:rPr>
  </w:style>
  <w:style w:type="paragraph" w:styleId="23">
    <w:name w:val="Body Text 2"/>
    <w:basedOn w:val="a"/>
    <w:link w:val="24"/>
    <w:uiPriority w:val="99"/>
    <w:unhideWhenUsed/>
    <w:rsid w:val="0085468D"/>
    <w:pPr>
      <w:spacing w:after="120" w:line="480" w:lineRule="auto"/>
      <w:jc w:val="left"/>
    </w:pPr>
    <w:rPr>
      <w:rFonts w:ascii="Calibri" w:eastAsia="Times New Roman" w:hAnsi="Calibri"/>
      <w:color w:val="auto"/>
      <w:sz w:val="22"/>
      <w:szCs w:val="22"/>
      <w:lang w:eastAsia="ru-RU"/>
    </w:rPr>
  </w:style>
  <w:style w:type="character" w:customStyle="1" w:styleId="24">
    <w:name w:val="Основной текст 2 Знак"/>
    <w:basedOn w:val="a0"/>
    <w:link w:val="23"/>
    <w:uiPriority w:val="99"/>
    <w:rsid w:val="0085468D"/>
    <w:rPr>
      <w:rFonts w:ascii="Calibri" w:eastAsia="Times New Roman" w:hAnsi="Calibri"/>
      <w:color w:val="auto"/>
      <w:sz w:val="22"/>
      <w:szCs w:val="22"/>
      <w:lang w:eastAsia="ru-RU"/>
    </w:rPr>
  </w:style>
  <w:style w:type="paragraph" w:styleId="afc">
    <w:name w:val="Document Map"/>
    <w:basedOn w:val="a"/>
    <w:link w:val="afd"/>
    <w:uiPriority w:val="99"/>
    <w:semiHidden/>
    <w:unhideWhenUsed/>
    <w:rsid w:val="0085468D"/>
    <w:pPr>
      <w:jc w:val="left"/>
    </w:pPr>
    <w:rPr>
      <w:rFonts w:ascii="Tahoma" w:eastAsia="Times New Roman" w:hAnsi="Tahoma" w:cs="Tahoma"/>
      <w:color w:val="auto"/>
      <w:szCs w:val="16"/>
      <w:lang w:eastAsia="ru-RU"/>
    </w:rPr>
  </w:style>
  <w:style w:type="character" w:customStyle="1" w:styleId="afd">
    <w:name w:val="Схема документа Знак"/>
    <w:basedOn w:val="a0"/>
    <w:link w:val="afc"/>
    <w:uiPriority w:val="99"/>
    <w:semiHidden/>
    <w:rsid w:val="0085468D"/>
    <w:rPr>
      <w:rFonts w:ascii="Tahoma" w:eastAsia="Times New Roman" w:hAnsi="Tahoma" w:cs="Tahoma"/>
      <w:color w:val="auto"/>
      <w:szCs w:val="16"/>
      <w:lang w:eastAsia="ru-RU"/>
    </w:rPr>
  </w:style>
  <w:style w:type="character" w:customStyle="1" w:styleId="36">
    <w:name w:val="Основной шрифт абзаца3"/>
    <w:rsid w:val="0085468D"/>
  </w:style>
  <w:style w:type="paragraph" w:customStyle="1" w:styleId="25">
    <w:name w:val="Обычный2"/>
    <w:rsid w:val="0085468D"/>
    <w:pPr>
      <w:suppressAutoHyphens/>
      <w:spacing w:after="200" w:line="276" w:lineRule="auto"/>
    </w:pPr>
    <w:rPr>
      <w:rFonts w:ascii="Calibri" w:eastAsia="SimSun" w:hAnsi="Calibri" w:cs="Tahoma"/>
      <w:color w:val="auto"/>
      <w:kern w:val="1"/>
      <w:sz w:val="22"/>
      <w:szCs w:val="22"/>
      <w:lang w:eastAsia="ar-SA"/>
    </w:rPr>
  </w:style>
  <w:style w:type="paragraph" w:styleId="afe">
    <w:name w:val="Body Text"/>
    <w:aliases w:val="Char,Body Text Char,Char Char,Body Text Char1,Body Text Char Char,Char Char Char,Char Char1, Char, Char Char, Char Char Char, Char Char1"/>
    <w:basedOn w:val="a"/>
    <w:link w:val="aff"/>
    <w:unhideWhenUsed/>
    <w:rsid w:val="0085468D"/>
    <w:pPr>
      <w:spacing w:after="120" w:line="276" w:lineRule="auto"/>
      <w:jc w:val="left"/>
    </w:pPr>
    <w:rPr>
      <w:rFonts w:ascii="Calibri" w:eastAsia="Times New Roman" w:hAnsi="Calibri"/>
      <w:color w:val="auto"/>
      <w:sz w:val="22"/>
      <w:szCs w:val="22"/>
      <w:lang w:eastAsia="ru-RU"/>
    </w:rPr>
  </w:style>
  <w:style w:type="character" w:customStyle="1" w:styleId="aff">
    <w:name w:val="Основной текст Знак"/>
    <w:aliases w:val="Char Знак,Body Text Char Знак,Char Char Знак,Body Text Char1 Знак,Body Text Char Char Знак,Char Char Char Знак,Char Char1 Знак, Char Знак, Char Char Знак, Char Char Char Знак, Char Char1 Знак"/>
    <w:basedOn w:val="a0"/>
    <w:link w:val="afe"/>
    <w:rsid w:val="0085468D"/>
    <w:rPr>
      <w:rFonts w:ascii="Calibri" w:eastAsia="Times New Roman" w:hAnsi="Calibri"/>
      <w:color w:val="auto"/>
      <w:sz w:val="22"/>
      <w:szCs w:val="22"/>
      <w:lang w:eastAsia="ru-RU"/>
    </w:rPr>
  </w:style>
  <w:style w:type="paragraph" w:customStyle="1" w:styleId="16">
    <w:name w:val="Абзац списка1"/>
    <w:basedOn w:val="a"/>
    <w:uiPriority w:val="99"/>
    <w:qFormat/>
    <w:rsid w:val="0085468D"/>
    <w:pPr>
      <w:spacing w:after="200" w:line="276" w:lineRule="auto"/>
      <w:ind w:left="720"/>
      <w:jc w:val="left"/>
    </w:pPr>
    <w:rPr>
      <w:rFonts w:ascii="Calibri" w:eastAsia="Times New Roman" w:hAnsi="Calibri" w:cs="Calibri"/>
      <w:color w:val="auto"/>
      <w:sz w:val="22"/>
      <w:szCs w:val="22"/>
      <w:lang w:eastAsia="ru-RU"/>
    </w:rPr>
  </w:style>
  <w:style w:type="character" w:customStyle="1" w:styleId="hps">
    <w:name w:val="hps"/>
    <w:basedOn w:val="a0"/>
    <w:rsid w:val="0085468D"/>
  </w:style>
  <w:style w:type="character" w:customStyle="1" w:styleId="atn">
    <w:name w:val="atn"/>
    <w:basedOn w:val="a0"/>
    <w:rsid w:val="0085468D"/>
  </w:style>
  <w:style w:type="character" w:customStyle="1" w:styleId="gt-icon-text1">
    <w:name w:val="gt-icon-text1"/>
    <w:basedOn w:val="a0"/>
    <w:rsid w:val="0085468D"/>
  </w:style>
  <w:style w:type="paragraph" w:customStyle="1" w:styleId="26">
    <w:name w:val="Стиль2"/>
    <w:basedOn w:val="2"/>
    <w:rsid w:val="0085468D"/>
    <w:pPr>
      <w:tabs>
        <w:tab w:val="num" w:pos="357"/>
      </w:tabs>
      <w:spacing w:before="240" w:after="60"/>
      <w:jc w:val="left"/>
    </w:pPr>
    <w:rPr>
      <w:rFonts w:eastAsia="Times New Roman" w:cs="Arial"/>
      <w:bCs/>
      <w:iCs/>
      <w:color w:val="auto"/>
      <w:sz w:val="28"/>
      <w:szCs w:val="28"/>
    </w:rPr>
  </w:style>
  <w:style w:type="paragraph" w:customStyle="1" w:styleId="aff0">
    <w:name w:val="Текст ДКЛ"/>
    <w:basedOn w:val="a"/>
    <w:rsid w:val="0085468D"/>
    <w:pPr>
      <w:ind w:firstLine="851"/>
    </w:pPr>
    <w:rPr>
      <w:rFonts w:ascii="Times New Roman" w:eastAsia="Times New Roman" w:hAnsi="Times New Roman"/>
      <w:color w:val="auto"/>
      <w:sz w:val="28"/>
      <w:szCs w:val="20"/>
      <w:lang w:eastAsia="ru-RU"/>
    </w:rPr>
  </w:style>
  <w:style w:type="paragraph" w:styleId="aff1">
    <w:name w:val="Body Text First Indent"/>
    <w:basedOn w:val="afe"/>
    <w:link w:val="aff2"/>
    <w:rsid w:val="0085468D"/>
    <w:pPr>
      <w:spacing w:line="240" w:lineRule="auto"/>
      <w:ind w:firstLine="210"/>
    </w:pPr>
    <w:rPr>
      <w:rFonts w:ascii="Times New Roman" w:hAnsi="Times New Roman"/>
      <w:sz w:val="24"/>
      <w:szCs w:val="24"/>
    </w:rPr>
  </w:style>
  <w:style w:type="character" w:customStyle="1" w:styleId="aff2">
    <w:name w:val="Красная строка Знак"/>
    <w:basedOn w:val="aff"/>
    <w:link w:val="aff1"/>
    <w:rsid w:val="0085468D"/>
    <w:rPr>
      <w:rFonts w:ascii="Times New Roman" w:eastAsia="Times New Roman" w:hAnsi="Times New Roman"/>
      <w:color w:val="auto"/>
      <w:sz w:val="24"/>
      <w:szCs w:val="22"/>
      <w:lang w:eastAsia="ru-RU"/>
    </w:rPr>
  </w:style>
  <w:style w:type="paragraph" w:customStyle="1" w:styleId="27">
    <w:name w:val="Абзац списка2"/>
    <w:basedOn w:val="a"/>
    <w:rsid w:val="0085468D"/>
    <w:pPr>
      <w:spacing w:after="200" w:line="276" w:lineRule="auto"/>
      <w:ind w:left="720"/>
      <w:contextualSpacing/>
      <w:jc w:val="left"/>
    </w:pPr>
    <w:rPr>
      <w:rFonts w:ascii="Calibri" w:eastAsia="Times New Roman" w:hAnsi="Calibri"/>
      <w:color w:val="auto"/>
      <w:sz w:val="22"/>
      <w:szCs w:val="22"/>
      <w:lang w:eastAsia="ru-RU"/>
    </w:rPr>
  </w:style>
  <w:style w:type="paragraph" w:styleId="HTML">
    <w:name w:val="HTML Preformatted"/>
    <w:basedOn w:val="a"/>
    <w:link w:val="HTML0"/>
    <w:uiPriority w:val="99"/>
    <w:unhideWhenUsed/>
    <w:rsid w:val="0085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rsid w:val="0085468D"/>
    <w:rPr>
      <w:rFonts w:ascii="Courier New" w:eastAsia="Times New Roman" w:hAnsi="Courier New" w:cs="Courier New"/>
      <w:color w:val="auto"/>
      <w:sz w:val="20"/>
      <w:szCs w:val="20"/>
      <w:lang w:val="uk-UA" w:eastAsia="uk-UA"/>
    </w:rPr>
  </w:style>
  <w:style w:type="paragraph" w:customStyle="1" w:styleId="17">
    <w:name w:val="Текст1"/>
    <w:basedOn w:val="a"/>
    <w:rsid w:val="0085468D"/>
    <w:pPr>
      <w:autoSpaceDE w:val="0"/>
      <w:autoSpaceDN w:val="0"/>
      <w:jc w:val="left"/>
    </w:pPr>
    <w:rPr>
      <w:rFonts w:ascii="Courier New" w:eastAsia="Times New Roman" w:hAnsi="Courier New" w:cs="Courier New"/>
      <w:color w:val="auto"/>
      <w:sz w:val="20"/>
      <w:szCs w:val="20"/>
    </w:rPr>
  </w:style>
  <w:style w:type="character" w:styleId="aff3">
    <w:name w:val="page number"/>
    <w:basedOn w:val="a0"/>
    <w:rsid w:val="0085468D"/>
  </w:style>
  <w:style w:type="character" w:customStyle="1" w:styleId="apple-converted-space">
    <w:name w:val="apple-converted-space"/>
    <w:basedOn w:val="a0"/>
    <w:rsid w:val="0085468D"/>
  </w:style>
  <w:style w:type="paragraph" w:styleId="28">
    <w:name w:val="toc 2"/>
    <w:basedOn w:val="a"/>
    <w:next w:val="a"/>
    <w:autoRedefine/>
    <w:uiPriority w:val="39"/>
    <w:unhideWhenUsed/>
    <w:rsid w:val="0085468D"/>
    <w:pPr>
      <w:spacing w:after="100" w:line="276" w:lineRule="auto"/>
      <w:ind w:left="220"/>
      <w:jc w:val="left"/>
    </w:pPr>
    <w:rPr>
      <w:rFonts w:ascii="Calibri" w:eastAsia="Times New Roman" w:hAnsi="Calibri"/>
      <w:color w:val="auto"/>
      <w:sz w:val="22"/>
      <w:szCs w:val="22"/>
      <w:lang w:eastAsia="ru-RU"/>
    </w:rPr>
  </w:style>
  <w:style w:type="paragraph" w:styleId="41">
    <w:name w:val="toc 4"/>
    <w:basedOn w:val="a"/>
    <w:next w:val="a"/>
    <w:autoRedefine/>
    <w:uiPriority w:val="39"/>
    <w:unhideWhenUsed/>
    <w:rsid w:val="0085468D"/>
    <w:pPr>
      <w:spacing w:after="100" w:line="276" w:lineRule="auto"/>
      <w:ind w:left="660"/>
      <w:jc w:val="left"/>
    </w:pPr>
    <w:rPr>
      <w:rFonts w:ascii="Calibri" w:eastAsia="Times New Roman" w:hAnsi="Calibri"/>
      <w:color w:val="auto"/>
      <w:sz w:val="22"/>
      <w:szCs w:val="22"/>
      <w:lang w:eastAsia="ru-RU"/>
    </w:rPr>
  </w:style>
  <w:style w:type="paragraph" w:styleId="51">
    <w:name w:val="toc 5"/>
    <w:basedOn w:val="a"/>
    <w:next w:val="a"/>
    <w:autoRedefine/>
    <w:uiPriority w:val="39"/>
    <w:unhideWhenUsed/>
    <w:rsid w:val="0085468D"/>
    <w:pPr>
      <w:spacing w:after="100" w:line="276" w:lineRule="auto"/>
      <w:ind w:left="880"/>
      <w:jc w:val="left"/>
    </w:pPr>
    <w:rPr>
      <w:rFonts w:ascii="Calibri" w:eastAsia="Times New Roman" w:hAnsi="Calibri"/>
      <w:color w:val="auto"/>
      <w:sz w:val="22"/>
      <w:szCs w:val="22"/>
      <w:lang w:eastAsia="ru-RU"/>
    </w:rPr>
  </w:style>
  <w:style w:type="paragraph" w:styleId="61">
    <w:name w:val="toc 6"/>
    <w:basedOn w:val="a"/>
    <w:next w:val="a"/>
    <w:autoRedefine/>
    <w:uiPriority w:val="39"/>
    <w:unhideWhenUsed/>
    <w:rsid w:val="0085468D"/>
    <w:pPr>
      <w:spacing w:after="100" w:line="276" w:lineRule="auto"/>
      <w:ind w:left="1100"/>
      <w:jc w:val="left"/>
    </w:pPr>
    <w:rPr>
      <w:rFonts w:ascii="Calibri" w:eastAsia="Times New Roman" w:hAnsi="Calibri"/>
      <w:color w:val="auto"/>
      <w:sz w:val="22"/>
      <w:szCs w:val="22"/>
      <w:lang w:eastAsia="ru-RU"/>
    </w:rPr>
  </w:style>
  <w:style w:type="paragraph" w:styleId="71">
    <w:name w:val="toc 7"/>
    <w:basedOn w:val="a"/>
    <w:next w:val="a"/>
    <w:autoRedefine/>
    <w:uiPriority w:val="39"/>
    <w:unhideWhenUsed/>
    <w:rsid w:val="0085468D"/>
    <w:pPr>
      <w:spacing w:after="100" w:line="276" w:lineRule="auto"/>
      <w:ind w:left="1320"/>
      <w:jc w:val="left"/>
    </w:pPr>
    <w:rPr>
      <w:rFonts w:ascii="Calibri" w:eastAsia="Times New Roman" w:hAnsi="Calibri"/>
      <w:color w:val="auto"/>
      <w:sz w:val="22"/>
      <w:szCs w:val="22"/>
      <w:lang w:eastAsia="ru-RU"/>
    </w:rPr>
  </w:style>
  <w:style w:type="paragraph" w:styleId="81">
    <w:name w:val="toc 8"/>
    <w:basedOn w:val="a"/>
    <w:next w:val="a"/>
    <w:autoRedefine/>
    <w:uiPriority w:val="39"/>
    <w:unhideWhenUsed/>
    <w:rsid w:val="0085468D"/>
    <w:pPr>
      <w:spacing w:after="100" w:line="276" w:lineRule="auto"/>
      <w:ind w:left="1540"/>
      <w:jc w:val="left"/>
    </w:pPr>
    <w:rPr>
      <w:rFonts w:ascii="Calibri" w:eastAsia="Times New Roman" w:hAnsi="Calibri"/>
      <w:color w:val="auto"/>
      <w:sz w:val="22"/>
      <w:szCs w:val="22"/>
      <w:lang w:eastAsia="ru-RU"/>
    </w:rPr>
  </w:style>
  <w:style w:type="paragraph" w:styleId="92">
    <w:name w:val="toc 9"/>
    <w:basedOn w:val="a"/>
    <w:next w:val="a"/>
    <w:autoRedefine/>
    <w:uiPriority w:val="39"/>
    <w:unhideWhenUsed/>
    <w:rsid w:val="0085468D"/>
    <w:pPr>
      <w:spacing w:after="100" w:line="276" w:lineRule="auto"/>
      <w:ind w:left="1760"/>
      <w:jc w:val="left"/>
    </w:pPr>
    <w:rPr>
      <w:rFonts w:ascii="Calibri" w:eastAsia="Times New Roman" w:hAnsi="Calibri"/>
      <w:color w:val="auto"/>
      <w:sz w:val="22"/>
      <w:szCs w:val="22"/>
      <w:lang w:eastAsia="ru-RU"/>
    </w:rPr>
  </w:style>
  <w:style w:type="paragraph" w:customStyle="1" w:styleId="18">
    <w:name w:val="Обычный1"/>
    <w:rsid w:val="0085468D"/>
    <w:rPr>
      <w:rFonts w:ascii="Times New Roman" w:eastAsia="Times New Roman" w:hAnsi="Times New Roman"/>
      <w:snapToGrid w:val="0"/>
      <w:color w:val="auto"/>
      <w:sz w:val="20"/>
      <w:szCs w:val="20"/>
      <w:lang w:eastAsia="ru-RU"/>
    </w:rPr>
  </w:style>
  <w:style w:type="paragraph" w:customStyle="1" w:styleId="37">
    <w:name w:val="Обычный3"/>
    <w:rsid w:val="0085468D"/>
    <w:rPr>
      <w:rFonts w:ascii="Times New Roman" w:eastAsia="Times New Roman" w:hAnsi="Times New Roman"/>
      <w:snapToGrid w:val="0"/>
      <w:color w:val="auto"/>
      <w:sz w:val="20"/>
      <w:szCs w:val="20"/>
      <w:lang w:eastAsia="ru-RU"/>
    </w:rPr>
  </w:style>
  <w:style w:type="paragraph" w:styleId="aff4">
    <w:name w:val="endnote text"/>
    <w:basedOn w:val="a"/>
    <w:link w:val="aff5"/>
    <w:uiPriority w:val="99"/>
    <w:semiHidden/>
    <w:unhideWhenUsed/>
    <w:rsid w:val="0085468D"/>
    <w:pPr>
      <w:spacing w:after="200" w:line="276" w:lineRule="auto"/>
      <w:jc w:val="left"/>
    </w:pPr>
    <w:rPr>
      <w:rFonts w:ascii="Calibri" w:eastAsia="Times New Roman" w:hAnsi="Calibri"/>
      <w:color w:val="auto"/>
      <w:sz w:val="20"/>
      <w:szCs w:val="20"/>
      <w:lang w:eastAsia="ru-RU"/>
    </w:rPr>
  </w:style>
  <w:style w:type="character" w:customStyle="1" w:styleId="aff5">
    <w:name w:val="Текст концевой сноски Знак"/>
    <w:basedOn w:val="a0"/>
    <w:link w:val="aff4"/>
    <w:uiPriority w:val="99"/>
    <w:semiHidden/>
    <w:rsid w:val="0085468D"/>
    <w:rPr>
      <w:rFonts w:ascii="Calibri" w:eastAsia="Times New Roman" w:hAnsi="Calibri"/>
      <w:color w:val="auto"/>
      <w:sz w:val="20"/>
      <w:szCs w:val="20"/>
      <w:lang w:eastAsia="ru-RU"/>
    </w:rPr>
  </w:style>
  <w:style w:type="character" w:styleId="aff6">
    <w:name w:val="endnote reference"/>
    <w:uiPriority w:val="99"/>
    <w:semiHidden/>
    <w:unhideWhenUsed/>
    <w:rsid w:val="0085468D"/>
    <w:rPr>
      <w:vertAlign w:val="superscript"/>
    </w:rPr>
  </w:style>
  <w:style w:type="paragraph" w:styleId="29">
    <w:name w:val="List 2"/>
    <w:basedOn w:val="a"/>
    <w:uiPriority w:val="99"/>
    <w:semiHidden/>
    <w:unhideWhenUsed/>
    <w:rsid w:val="0085468D"/>
    <w:pPr>
      <w:spacing w:after="200" w:line="276" w:lineRule="auto"/>
      <w:ind w:left="566" w:hanging="283"/>
      <w:contextualSpacing/>
      <w:jc w:val="left"/>
    </w:pPr>
    <w:rPr>
      <w:rFonts w:ascii="Calibri" w:eastAsia="Times New Roman" w:hAnsi="Calibri"/>
      <w:color w:val="auto"/>
      <w:sz w:val="22"/>
      <w:szCs w:val="22"/>
      <w:lang w:eastAsia="ru-RU"/>
    </w:rPr>
  </w:style>
  <w:style w:type="numbering" w:customStyle="1" w:styleId="19">
    <w:name w:val="Нет списка1"/>
    <w:next w:val="a2"/>
    <w:uiPriority w:val="99"/>
    <w:semiHidden/>
    <w:unhideWhenUsed/>
    <w:rsid w:val="0085468D"/>
  </w:style>
  <w:style w:type="character" w:styleId="aff7">
    <w:name w:val="FollowedHyperlink"/>
    <w:uiPriority w:val="99"/>
    <w:semiHidden/>
    <w:unhideWhenUsed/>
    <w:rsid w:val="0085468D"/>
    <w:rPr>
      <w:color w:val="800080"/>
      <w:u w:val="single"/>
    </w:rPr>
  </w:style>
  <w:style w:type="paragraph" w:customStyle="1" w:styleId="font5">
    <w:name w:val="font5"/>
    <w:basedOn w:val="a"/>
    <w:rsid w:val="0085468D"/>
    <w:pPr>
      <w:spacing w:before="100" w:beforeAutospacing="1" w:after="100" w:afterAutospacing="1"/>
      <w:jc w:val="left"/>
    </w:pPr>
    <w:rPr>
      <w:rFonts w:eastAsia="Times New Roman"/>
      <w:sz w:val="24"/>
      <w:lang w:eastAsia="ru-RU"/>
    </w:rPr>
  </w:style>
  <w:style w:type="paragraph" w:customStyle="1" w:styleId="font6">
    <w:name w:val="font6"/>
    <w:basedOn w:val="a"/>
    <w:rsid w:val="0085468D"/>
    <w:pPr>
      <w:spacing w:before="100" w:beforeAutospacing="1" w:after="100" w:afterAutospacing="1"/>
      <w:jc w:val="left"/>
    </w:pPr>
    <w:rPr>
      <w:rFonts w:eastAsia="Times New Roman"/>
      <w:sz w:val="24"/>
      <w:lang w:eastAsia="ru-RU"/>
    </w:rPr>
  </w:style>
  <w:style w:type="paragraph" w:customStyle="1" w:styleId="font7">
    <w:name w:val="font7"/>
    <w:basedOn w:val="a"/>
    <w:rsid w:val="0085468D"/>
    <w:pPr>
      <w:spacing w:before="100" w:beforeAutospacing="1" w:after="100" w:afterAutospacing="1"/>
      <w:jc w:val="left"/>
    </w:pPr>
    <w:rPr>
      <w:rFonts w:eastAsia="Times New Roman"/>
      <w:color w:val="auto"/>
      <w:sz w:val="24"/>
      <w:lang w:eastAsia="ru-RU"/>
    </w:rPr>
  </w:style>
  <w:style w:type="paragraph" w:customStyle="1" w:styleId="xl82">
    <w:name w:val="xl82"/>
    <w:basedOn w:val="a"/>
    <w:rsid w:val="0085468D"/>
    <w:pPr>
      <w:spacing w:before="100" w:beforeAutospacing="1" w:after="100" w:afterAutospacing="1"/>
      <w:jc w:val="left"/>
    </w:pPr>
    <w:rPr>
      <w:rFonts w:eastAsia="Times New Roman"/>
      <w:color w:val="auto"/>
      <w:sz w:val="24"/>
      <w:lang w:eastAsia="ru-RU"/>
    </w:rPr>
  </w:style>
  <w:style w:type="paragraph" w:customStyle="1" w:styleId="xl83">
    <w:name w:val="xl83"/>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auto"/>
      <w:sz w:val="24"/>
      <w:lang w:eastAsia="ru-RU"/>
    </w:rPr>
  </w:style>
  <w:style w:type="paragraph" w:customStyle="1" w:styleId="xl84">
    <w:name w:val="xl84"/>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auto"/>
      <w:sz w:val="24"/>
      <w:lang w:eastAsia="ru-RU"/>
    </w:rPr>
  </w:style>
  <w:style w:type="paragraph" w:customStyle="1" w:styleId="xl85">
    <w:name w:val="xl85"/>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86">
    <w:name w:val="xl86"/>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87">
    <w:name w:val="xl87"/>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88">
    <w:name w:val="xl88"/>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89">
    <w:name w:val="xl89"/>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auto"/>
      <w:sz w:val="24"/>
      <w:lang w:eastAsia="ru-RU"/>
    </w:rPr>
  </w:style>
  <w:style w:type="paragraph" w:customStyle="1" w:styleId="xl90">
    <w:name w:val="xl90"/>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91">
    <w:name w:val="xl91"/>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92">
    <w:name w:val="xl92"/>
    <w:basedOn w:val="a"/>
    <w:rsid w:val="0085468D"/>
    <w:pPr>
      <w:pBdr>
        <w:bottom w:val="single" w:sz="4" w:space="0" w:color="auto"/>
      </w:pBdr>
      <w:spacing w:before="100" w:beforeAutospacing="1" w:after="100" w:afterAutospacing="1"/>
      <w:jc w:val="left"/>
    </w:pPr>
    <w:rPr>
      <w:rFonts w:ascii="Times New Roman" w:eastAsia="Times New Roman" w:hAnsi="Times New Roman"/>
      <w:color w:val="auto"/>
      <w:sz w:val="20"/>
      <w:szCs w:val="20"/>
      <w:lang w:eastAsia="ru-RU"/>
    </w:rPr>
  </w:style>
  <w:style w:type="paragraph" w:customStyle="1" w:styleId="xl93">
    <w:name w:val="xl93"/>
    <w:basedOn w:val="a"/>
    <w:rsid w:val="0085468D"/>
    <w:pPr>
      <w:spacing w:before="100" w:beforeAutospacing="1" w:after="100" w:afterAutospacing="1"/>
      <w:jc w:val="left"/>
    </w:pPr>
    <w:rPr>
      <w:rFonts w:eastAsia="Times New Roman"/>
      <w:color w:val="auto"/>
      <w:sz w:val="24"/>
      <w:lang w:eastAsia="ru-RU"/>
    </w:rPr>
  </w:style>
  <w:style w:type="paragraph" w:customStyle="1" w:styleId="xl94">
    <w:name w:val="xl94"/>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95">
    <w:name w:val="xl95"/>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96">
    <w:name w:val="xl96"/>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97">
    <w:name w:val="xl97"/>
    <w:basedOn w:val="a"/>
    <w:rsid w:val="0085468D"/>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98">
    <w:name w:val="xl98"/>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99">
    <w:name w:val="xl99"/>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00">
    <w:name w:val="xl100"/>
    <w:basedOn w:val="a"/>
    <w:rsid w:val="0085468D"/>
    <w:pPr>
      <w:spacing w:before="100" w:beforeAutospacing="1" w:after="100" w:afterAutospacing="1"/>
      <w:jc w:val="left"/>
    </w:pPr>
    <w:rPr>
      <w:rFonts w:eastAsia="Times New Roman"/>
      <w:b/>
      <w:bCs/>
      <w:i/>
      <w:iCs/>
      <w:color w:val="auto"/>
      <w:sz w:val="24"/>
      <w:u w:val="single"/>
      <w:lang w:eastAsia="ru-RU"/>
    </w:rPr>
  </w:style>
  <w:style w:type="paragraph" w:customStyle="1" w:styleId="xl101">
    <w:name w:val="xl101"/>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02">
    <w:name w:val="xl102"/>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FF0000"/>
      <w:sz w:val="24"/>
      <w:lang w:eastAsia="ru-RU"/>
    </w:rPr>
  </w:style>
  <w:style w:type="paragraph" w:customStyle="1" w:styleId="xl103">
    <w:name w:val="xl103"/>
    <w:basedOn w:val="a"/>
    <w:rsid w:val="0085468D"/>
    <w:pPr>
      <w:spacing w:before="100" w:beforeAutospacing="1" w:after="100" w:afterAutospacing="1"/>
      <w:jc w:val="left"/>
    </w:pPr>
    <w:rPr>
      <w:rFonts w:ascii="Times New Roman" w:eastAsia="Times New Roman" w:hAnsi="Times New Roman"/>
      <w:color w:val="auto"/>
      <w:sz w:val="20"/>
      <w:szCs w:val="20"/>
      <w:lang w:eastAsia="ru-RU"/>
    </w:rPr>
  </w:style>
  <w:style w:type="paragraph" w:customStyle="1" w:styleId="xl104">
    <w:name w:val="xl104"/>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05">
    <w:name w:val="xl105"/>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06">
    <w:name w:val="xl106"/>
    <w:basedOn w:val="a"/>
    <w:rsid w:val="0085468D"/>
    <w:pPr>
      <w:spacing w:before="100" w:beforeAutospacing="1" w:after="100" w:afterAutospacing="1"/>
      <w:jc w:val="left"/>
      <w:textAlignment w:val="top"/>
    </w:pPr>
    <w:rPr>
      <w:rFonts w:eastAsia="Times New Roman"/>
      <w:color w:val="auto"/>
      <w:sz w:val="24"/>
      <w:lang w:eastAsia="ru-RU"/>
    </w:rPr>
  </w:style>
  <w:style w:type="paragraph" w:customStyle="1" w:styleId="xl107">
    <w:name w:val="xl107"/>
    <w:basedOn w:val="a"/>
    <w:rsid w:val="0085468D"/>
    <w:pPr>
      <w:pBdr>
        <w:top w:val="single" w:sz="4" w:space="0" w:color="auto"/>
        <w:left w:val="single" w:sz="4" w:space="0" w:color="auto"/>
        <w:bottom w:val="single" w:sz="4" w:space="0" w:color="auto"/>
      </w:pBdr>
      <w:spacing w:before="100" w:beforeAutospacing="1" w:after="100" w:afterAutospacing="1"/>
      <w:jc w:val="left"/>
    </w:pPr>
    <w:rPr>
      <w:rFonts w:eastAsia="Times New Roman"/>
      <w:color w:val="auto"/>
      <w:sz w:val="24"/>
      <w:lang w:eastAsia="ru-RU"/>
    </w:rPr>
  </w:style>
  <w:style w:type="paragraph" w:customStyle="1" w:styleId="xl108">
    <w:name w:val="xl108"/>
    <w:basedOn w:val="a"/>
    <w:rsid w:val="0085468D"/>
    <w:pPr>
      <w:pBdr>
        <w:top w:val="single" w:sz="4" w:space="0" w:color="auto"/>
        <w:bottom w:val="single" w:sz="4" w:space="0" w:color="auto"/>
      </w:pBdr>
      <w:spacing w:before="100" w:beforeAutospacing="1" w:after="100" w:afterAutospacing="1"/>
      <w:jc w:val="left"/>
    </w:pPr>
    <w:rPr>
      <w:rFonts w:eastAsia="Times New Roman"/>
      <w:color w:val="auto"/>
      <w:sz w:val="24"/>
      <w:lang w:eastAsia="ru-RU"/>
    </w:rPr>
  </w:style>
  <w:style w:type="paragraph" w:customStyle="1" w:styleId="xl109">
    <w:name w:val="xl109"/>
    <w:basedOn w:val="a"/>
    <w:rsid w:val="0085468D"/>
    <w:pPr>
      <w:pBdr>
        <w:top w:val="single" w:sz="4" w:space="0" w:color="auto"/>
        <w:bottom w:val="single" w:sz="4" w:space="0" w:color="auto"/>
        <w:right w:val="single" w:sz="4" w:space="0" w:color="auto"/>
      </w:pBdr>
      <w:spacing w:before="100" w:beforeAutospacing="1" w:after="100" w:afterAutospacing="1"/>
      <w:jc w:val="left"/>
    </w:pPr>
    <w:rPr>
      <w:rFonts w:eastAsia="Times New Roman"/>
      <w:color w:val="auto"/>
      <w:sz w:val="24"/>
      <w:lang w:eastAsia="ru-RU"/>
    </w:rPr>
  </w:style>
  <w:style w:type="paragraph" w:customStyle="1" w:styleId="xl110">
    <w:name w:val="xl110"/>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11">
    <w:name w:val="xl111"/>
    <w:basedOn w:val="a"/>
    <w:rsid w:val="0085468D"/>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12">
    <w:name w:val="xl112"/>
    <w:basedOn w:val="a"/>
    <w:rsid w:val="0085468D"/>
    <w:pPr>
      <w:pBdr>
        <w:top w:val="single" w:sz="4" w:space="0" w:color="auto"/>
        <w:bottom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13">
    <w:name w:val="xl113"/>
    <w:basedOn w:val="a"/>
    <w:rsid w:val="0085468D"/>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14">
    <w:name w:val="xl114"/>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15">
    <w:name w:val="xl115"/>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16">
    <w:name w:val="xl116"/>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17">
    <w:name w:val="xl117"/>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18">
    <w:name w:val="xl118"/>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19">
    <w:name w:val="xl119"/>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20">
    <w:name w:val="xl120"/>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21">
    <w:name w:val="xl121"/>
    <w:basedOn w:val="a"/>
    <w:rsid w:val="0085468D"/>
    <w:pPr>
      <w:spacing w:before="100" w:beforeAutospacing="1" w:after="100" w:afterAutospacing="1"/>
      <w:jc w:val="left"/>
      <w:textAlignment w:val="top"/>
    </w:pPr>
    <w:rPr>
      <w:rFonts w:eastAsia="Times New Roman"/>
      <w:b/>
      <w:bCs/>
      <w:i/>
      <w:iCs/>
      <w:color w:val="auto"/>
      <w:sz w:val="24"/>
      <w:u w:val="single"/>
      <w:lang w:eastAsia="ru-RU"/>
    </w:rPr>
  </w:style>
  <w:style w:type="paragraph" w:customStyle="1" w:styleId="xl122">
    <w:name w:val="xl122"/>
    <w:basedOn w:val="a"/>
    <w:rsid w:val="0085468D"/>
    <w:pPr>
      <w:pBdr>
        <w:bottom w:val="single" w:sz="4" w:space="0" w:color="auto"/>
      </w:pBdr>
      <w:spacing w:before="100" w:beforeAutospacing="1" w:after="100" w:afterAutospacing="1"/>
      <w:jc w:val="left"/>
    </w:pPr>
    <w:rPr>
      <w:rFonts w:eastAsia="Times New Roman"/>
      <w:b/>
      <w:bCs/>
      <w:i/>
      <w:iCs/>
      <w:color w:val="auto"/>
      <w:sz w:val="24"/>
      <w:u w:val="single"/>
      <w:lang w:eastAsia="ru-RU"/>
    </w:rPr>
  </w:style>
  <w:style w:type="paragraph" w:customStyle="1" w:styleId="xl123">
    <w:name w:val="xl123"/>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24">
    <w:name w:val="xl124"/>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25">
    <w:name w:val="xl125"/>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26">
    <w:name w:val="xl126"/>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b/>
      <w:bCs/>
      <w:color w:val="auto"/>
      <w:sz w:val="24"/>
      <w:lang w:eastAsia="ru-RU"/>
    </w:rPr>
  </w:style>
  <w:style w:type="paragraph" w:customStyle="1" w:styleId="xl127">
    <w:name w:val="xl127"/>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b/>
      <w:bCs/>
      <w:color w:val="auto"/>
      <w:sz w:val="24"/>
      <w:lang w:eastAsia="ru-RU"/>
    </w:rPr>
  </w:style>
  <w:style w:type="paragraph" w:customStyle="1" w:styleId="xl128">
    <w:name w:val="xl128"/>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auto"/>
      <w:sz w:val="24"/>
      <w:lang w:eastAsia="ru-RU"/>
    </w:rPr>
  </w:style>
  <w:style w:type="paragraph" w:customStyle="1" w:styleId="xl129">
    <w:name w:val="xl129"/>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0">
    <w:name w:val="xl130"/>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1">
    <w:name w:val="xl131"/>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2">
    <w:name w:val="xl132"/>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3">
    <w:name w:val="xl133"/>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4">
    <w:name w:val="xl134"/>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5">
    <w:name w:val="xl135"/>
    <w:basedOn w:val="a"/>
    <w:rsid w:val="0085468D"/>
    <w:pPr>
      <w:pBdr>
        <w:top w:val="single" w:sz="4" w:space="0" w:color="auto"/>
        <w:lef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6">
    <w:name w:val="xl136"/>
    <w:basedOn w:val="a"/>
    <w:rsid w:val="0085468D"/>
    <w:pPr>
      <w:pBdr>
        <w:top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7">
    <w:name w:val="xl137"/>
    <w:basedOn w:val="a"/>
    <w:rsid w:val="0085468D"/>
    <w:pPr>
      <w:pBdr>
        <w:top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8">
    <w:name w:val="xl138"/>
    <w:basedOn w:val="a"/>
    <w:rsid w:val="0085468D"/>
    <w:pPr>
      <w:pBdr>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9">
    <w:name w:val="xl139"/>
    <w:basedOn w:val="a"/>
    <w:rsid w:val="0085468D"/>
    <w:pPr>
      <w:pBdr>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40">
    <w:name w:val="xl140"/>
    <w:basedOn w:val="a"/>
    <w:rsid w:val="0085468D"/>
    <w:pPr>
      <w:pBdr>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41">
    <w:name w:val="xl141"/>
    <w:basedOn w:val="a"/>
    <w:rsid w:val="0085468D"/>
    <w:pPr>
      <w:pBdr>
        <w:bottom w:val="single" w:sz="4" w:space="0" w:color="auto"/>
      </w:pBdr>
      <w:spacing w:before="100" w:beforeAutospacing="1" w:after="100" w:afterAutospacing="1"/>
      <w:jc w:val="left"/>
    </w:pPr>
    <w:rPr>
      <w:rFonts w:eastAsia="Times New Roman"/>
      <w:color w:val="auto"/>
      <w:sz w:val="24"/>
      <w:lang w:eastAsia="ru-RU"/>
    </w:rPr>
  </w:style>
  <w:style w:type="paragraph" w:customStyle="1" w:styleId="xl142">
    <w:name w:val="xl142"/>
    <w:basedOn w:val="a"/>
    <w:rsid w:val="0085468D"/>
    <w:pPr>
      <w:pBdr>
        <w:top w:val="single" w:sz="4" w:space="0" w:color="auto"/>
        <w:left w:val="single" w:sz="4" w:space="0" w:color="auto"/>
        <w:bottom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43">
    <w:name w:val="xl143"/>
    <w:basedOn w:val="a"/>
    <w:rsid w:val="0085468D"/>
    <w:pPr>
      <w:pBdr>
        <w:top w:val="single" w:sz="4" w:space="0" w:color="auto"/>
        <w:bottom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44">
    <w:name w:val="xl144"/>
    <w:basedOn w:val="a"/>
    <w:rsid w:val="0085468D"/>
    <w:pPr>
      <w:pBdr>
        <w:top w:val="single" w:sz="4" w:space="0" w:color="auto"/>
        <w:bottom w:val="single" w:sz="4" w:space="0" w:color="auto"/>
        <w:right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45">
    <w:name w:val="xl145"/>
    <w:basedOn w:val="a"/>
    <w:rsid w:val="0085468D"/>
    <w:pPr>
      <w:pBdr>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46">
    <w:name w:val="xl146"/>
    <w:basedOn w:val="a"/>
    <w:rsid w:val="0085468D"/>
    <w:pPr>
      <w:pBdr>
        <w:top w:val="single" w:sz="4" w:space="0" w:color="auto"/>
        <w:left w:val="single" w:sz="4" w:space="0" w:color="auto"/>
        <w:bottom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47">
    <w:name w:val="xl147"/>
    <w:basedOn w:val="a"/>
    <w:rsid w:val="0085468D"/>
    <w:pPr>
      <w:pBdr>
        <w:top w:val="single" w:sz="4" w:space="0" w:color="auto"/>
        <w:bottom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48">
    <w:name w:val="xl148"/>
    <w:basedOn w:val="a"/>
    <w:rsid w:val="0085468D"/>
    <w:pPr>
      <w:pBdr>
        <w:top w:val="single" w:sz="4" w:space="0" w:color="auto"/>
        <w:bottom w:val="single" w:sz="4" w:space="0" w:color="auto"/>
        <w:right w:val="single" w:sz="4" w:space="0" w:color="auto"/>
      </w:pBdr>
      <w:spacing w:before="100" w:beforeAutospacing="1" w:after="100" w:afterAutospacing="1"/>
      <w:jc w:val="left"/>
    </w:pPr>
    <w:rPr>
      <w:rFonts w:eastAsia="Times New Roman"/>
      <w:b/>
      <w:bCs/>
      <w:color w:val="auto"/>
      <w:sz w:val="24"/>
      <w:lang w:eastAsia="ru-RU"/>
    </w:rPr>
  </w:style>
  <w:style w:type="character" w:customStyle="1" w:styleId="notranslate">
    <w:name w:val="notranslate"/>
    <w:rsid w:val="0085468D"/>
  </w:style>
  <w:style w:type="paragraph" w:customStyle="1" w:styleId="xl149">
    <w:name w:val="xl149"/>
    <w:basedOn w:val="a"/>
    <w:rsid w:val="0085468D"/>
    <w:pPr>
      <w:pBdr>
        <w:left w:val="single" w:sz="4" w:space="0" w:color="auto"/>
        <w:right w:val="single" w:sz="4" w:space="0" w:color="auto"/>
      </w:pBdr>
      <w:spacing w:before="100" w:beforeAutospacing="1" w:after="100" w:afterAutospacing="1"/>
      <w:jc w:val="center"/>
      <w:textAlignment w:val="top"/>
    </w:pPr>
    <w:rPr>
      <w:rFonts w:eastAsia="Times New Roman"/>
      <w:i/>
      <w:iCs/>
      <w:color w:val="auto"/>
      <w:szCs w:val="16"/>
    </w:rPr>
  </w:style>
  <w:style w:type="paragraph" w:customStyle="1" w:styleId="xl150">
    <w:name w:val="xl150"/>
    <w:basedOn w:val="a"/>
    <w:rsid w:val="0085468D"/>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i/>
      <w:iCs/>
      <w:color w:val="auto"/>
      <w:szCs w:val="16"/>
    </w:rPr>
  </w:style>
  <w:style w:type="paragraph" w:customStyle="1" w:styleId="xl151">
    <w:name w:val="xl151"/>
    <w:basedOn w:val="a"/>
    <w:rsid w:val="0085468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color w:val="auto"/>
      <w:szCs w:val="16"/>
    </w:rPr>
  </w:style>
  <w:style w:type="paragraph" w:customStyle="1" w:styleId="xl152">
    <w:name w:val="xl152"/>
    <w:basedOn w:val="a"/>
    <w:rsid w:val="0085468D"/>
    <w:pPr>
      <w:pBdr>
        <w:top w:val="single" w:sz="4" w:space="0" w:color="auto"/>
        <w:bottom w:val="single" w:sz="4" w:space="0" w:color="000000"/>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3">
    <w:name w:val="xl153"/>
    <w:basedOn w:val="a"/>
    <w:rsid w:val="0085468D"/>
    <w:pPr>
      <w:pBdr>
        <w:bottom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4">
    <w:name w:val="xl154"/>
    <w:basedOn w:val="a"/>
    <w:rsid w:val="0085468D"/>
    <w:pPr>
      <w:pBdr>
        <w:left w:val="single" w:sz="4" w:space="0" w:color="auto"/>
        <w:right w:val="single" w:sz="4" w:space="0" w:color="auto"/>
      </w:pBdr>
      <w:spacing w:before="100" w:beforeAutospacing="1" w:after="100" w:afterAutospacing="1"/>
      <w:jc w:val="center"/>
      <w:textAlignment w:val="center"/>
    </w:pPr>
    <w:rPr>
      <w:rFonts w:eastAsia="Times New Roman"/>
      <w:color w:val="auto"/>
      <w:sz w:val="24"/>
      <w:lang w:eastAsia="ru-RU"/>
    </w:rPr>
  </w:style>
  <w:style w:type="paragraph" w:customStyle="1" w:styleId="xl155">
    <w:name w:val="xl155"/>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6">
    <w:name w:val="xl156"/>
    <w:basedOn w:val="a"/>
    <w:rsid w:val="0085468D"/>
    <w:pPr>
      <w:pBdr>
        <w:top w:val="single" w:sz="4" w:space="0" w:color="000000"/>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7">
    <w:name w:val="xl157"/>
    <w:basedOn w:val="a"/>
    <w:rsid w:val="0085468D"/>
    <w:pPr>
      <w:pBdr>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8">
    <w:name w:val="xl158"/>
    <w:basedOn w:val="a"/>
    <w:rsid w:val="0085468D"/>
    <w:pPr>
      <w:pBdr>
        <w:bottom w:val="single" w:sz="4" w:space="0" w:color="auto"/>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9">
    <w:name w:val="xl159"/>
    <w:basedOn w:val="a"/>
    <w:rsid w:val="0085468D"/>
    <w:pPr>
      <w:pBdr>
        <w:top w:val="single" w:sz="4" w:space="0" w:color="000000"/>
        <w:left w:val="single" w:sz="4" w:space="0" w:color="000000"/>
        <w:right w:val="single" w:sz="4" w:space="0" w:color="000000"/>
      </w:pBdr>
      <w:spacing w:before="100" w:beforeAutospacing="1" w:after="100" w:afterAutospacing="1"/>
      <w:jc w:val="center"/>
      <w:textAlignment w:val="top"/>
    </w:pPr>
    <w:rPr>
      <w:rFonts w:eastAsia="Times New Roman"/>
      <w:color w:val="auto"/>
      <w:szCs w:val="16"/>
      <w:lang w:eastAsia="ru-RU"/>
    </w:rPr>
  </w:style>
  <w:style w:type="paragraph" w:styleId="aff8">
    <w:name w:val="Plain Text"/>
    <w:basedOn w:val="a"/>
    <w:link w:val="aff9"/>
    <w:uiPriority w:val="99"/>
    <w:unhideWhenUsed/>
    <w:rsid w:val="0085468D"/>
    <w:pPr>
      <w:jc w:val="left"/>
    </w:pPr>
    <w:rPr>
      <w:rFonts w:ascii="Consolas" w:hAnsi="Consolas"/>
      <w:color w:val="auto"/>
      <w:sz w:val="21"/>
      <w:szCs w:val="21"/>
    </w:rPr>
  </w:style>
  <w:style w:type="character" w:customStyle="1" w:styleId="aff9">
    <w:name w:val="Текст Знак"/>
    <w:basedOn w:val="a0"/>
    <w:link w:val="aff8"/>
    <w:uiPriority w:val="99"/>
    <w:rsid w:val="0085468D"/>
    <w:rPr>
      <w:rFonts w:ascii="Consolas" w:hAnsi="Consolas"/>
      <w:color w:val="auto"/>
      <w:sz w:val="21"/>
      <w:szCs w:val="21"/>
    </w:rPr>
  </w:style>
  <w:style w:type="paragraph" w:customStyle="1" w:styleId="xl160">
    <w:name w:val="xl160"/>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61">
    <w:name w:val="xl161"/>
    <w:basedOn w:val="a"/>
    <w:rsid w:val="0085468D"/>
    <w:pPr>
      <w:spacing w:before="100" w:beforeAutospacing="1" w:after="100" w:afterAutospacing="1"/>
      <w:jc w:val="right"/>
      <w:textAlignment w:val="top"/>
    </w:pPr>
    <w:rPr>
      <w:rFonts w:eastAsia="Times New Roman"/>
      <w:color w:val="auto"/>
      <w:sz w:val="28"/>
      <w:szCs w:val="28"/>
      <w:lang w:eastAsia="ru-RU"/>
    </w:rPr>
  </w:style>
  <w:style w:type="paragraph" w:customStyle="1" w:styleId="xl162">
    <w:name w:val="xl162"/>
    <w:basedOn w:val="a"/>
    <w:rsid w:val="0085468D"/>
    <w:pPr>
      <w:spacing w:before="100" w:beforeAutospacing="1" w:after="100" w:afterAutospacing="1"/>
      <w:jc w:val="right"/>
      <w:textAlignment w:val="top"/>
    </w:pPr>
    <w:rPr>
      <w:rFonts w:eastAsia="Times New Roman"/>
      <w:color w:val="auto"/>
      <w:sz w:val="28"/>
      <w:szCs w:val="28"/>
      <w:lang w:eastAsia="ru-RU"/>
    </w:rPr>
  </w:style>
  <w:style w:type="paragraph" w:customStyle="1" w:styleId="xl163">
    <w:name w:val="xl163"/>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64">
    <w:name w:val="xl164"/>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u w:val="single"/>
      <w:lang w:eastAsia="ru-RU"/>
    </w:rPr>
  </w:style>
  <w:style w:type="paragraph" w:customStyle="1" w:styleId="xl165">
    <w:name w:val="xl165"/>
    <w:basedOn w:val="a"/>
    <w:rsid w:val="0085468D"/>
    <w:pPr>
      <w:spacing w:before="100" w:beforeAutospacing="1" w:after="100" w:afterAutospacing="1"/>
      <w:jc w:val="center"/>
      <w:textAlignment w:val="top"/>
    </w:pPr>
    <w:rPr>
      <w:rFonts w:eastAsia="Times New Roman"/>
      <w:color w:val="auto"/>
      <w:sz w:val="18"/>
      <w:szCs w:val="18"/>
      <w:lang w:eastAsia="ru-RU"/>
    </w:rPr>
  </w:style>
  <w:style w:type="paragraph" w:customStyle="1" w:styleId="xl166">
    <w:name w:val="xl166"/>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auto"/>
      <w:sz w:val="24"/>
      <w:lang w:eastAsia="ru-RU"/>
    </w:rPr>
  </w:style>
  <w:style w:type="paragraph" w:customStyle="1" w:styleId="xl167">
    <w:name w:val="xl167"/>
    <w:basedOn w:val="a"/>
    <w:rsid w:val="0085468D"/>
    <w:pPr>
      <w:spacing w:before="100" w:beforeAutospacing="1" w:after="100" w:afterAutospacing="1"/>
      <w:jc w:val="center"/>
      <w:textAlignment w:val="top"/>
    </w:pPr>
    <w:rPr>
      <w:rFonts w:eastAsia="Times New Roman"/>
      <w:b/>
      <w:bCs/>
      <w:color w:val="auto"/>
      <w:sz w:val="24"/>
      <w:lang w:eastAsia="ru-RU"/>
    </w:rPr>
  </w:style>
  <w:style w:type="paragraph" w:customStyle="1" w:styleId="xl168">
    <w:name w:val="xl168"/>
    <w:basedOn w:val="a"/>
    <w:rsid w:val="0085468D"/>
    <w:pPr>
      <w:spacing w:before="100" w:beforeAutospacing="1" w:after="100" w:afterAutospacing="1"/>
      <w:jc w:val="center"/>
      <w:textAlignment w:val="top"/>
    </w:pPr>
    <w:rPr>
      <w:rFonts w:eastAsia="Times New Roman"/>
      <w:b/>
      <w:bCs/>
      <w:color w:val="auto"/>
      <w:sz w:val="24"/>
      <w:lang w:eastAsia="ru-RU"/>
    </w:rPr>
  </w:style>
  <w:style w:type="paragraph" w:customStyle="1" w:styleId="xl169">
    <w:name w:val="xl169"/>
    <w:basedOn w:val="a"/>
    <w:rsid w:val="0085468D"/>
    <w:pPr>
      <w:spacing w:before="100" w:beforeAutospacing="1" w:after="100" w:afterAutospacing="1"/>
      <w:jc w:val="center"/>
      <w:textAlignment w:val="top"/>
    </w:pPr>
    <w:rPr>
      <w:rFonts w:eastAsia="Times New Roman"/>
      <w:b/>
      <w:bCs/>
      <w:color w:val="auto"/>
      <w:sz w:val="24"/>
      <w:lang w:eastAsia="ru-RU"/>
    </w:rPr>
  </w:style>
  <w:style w:type="paragraph" w:customStyle="1" w:styleId="xl170">
    <w:name w:val="xl170"/>
    <w:basedOn w:val="a"/>
    <w:rsid w:val="0085468D"/>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71">
    <w:name w:val="xl171"/>
    <w:basedOn w:val="a"/>
    <w:rsid w:val="0085468D"/>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72">
    <w:name w:val="xl172"/>
    <w:basedOn w:val="a"/>
    <w:rsid w:val="0085468D"/>
    <w:pPr>
      <w:spacing w:before="100" w:beforeAutospacing="1" w:after="100" w:afterAutospacing="1"/>
      <w:jc w:val="center"/>
      <w:textAlignment w:val="top"/>
    </w:pPr>
    <w:rPr>
      <w:rFonts w:eastAsia="Times New Roman"/>
      <w:b/>
      <w:bCs/>
      <w:color w:val="auto"/>
      <w:sz w:val="24"/>
      <w:lang w:eastAsia="ru-RU"/>
    </w:rPr>
  </w:style>
  <w:style w:type="paragraph" w:customStyle="1" w:styleId="xl173">
    <w:name w:val="xl173"/>
    <w:basedOn w:val="a"/>
    <w:rsid w:val="0085468D"/>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color w:val="auto"/>
      <w:sz w:val="24"/>
      <w:lang w:eastAsia="ru-RU"/>
    </w:rPr>
  </w:style>
  <w:style w:type="paragraph" w:customStyle="1" w:styleId="xl174">
    <w:name w:val="xl174"/>
    <w:basedOn w:val="a"/>
    <w:rsid w:val="0085468D"/>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auto"/>
      <w:sz w:val="24"/>
      <w:lang w:eastAsia="ru-RU"/>
    </w:rPr>
  </w:style>
  <w:style w:type="paragraph" w:customStyle="1" w:styleId="xl175">
    <w:name w:val="xl175"/>
    <w:basedOn w:val="a"/>
    <w:rsid w:val="0085468D"/>
    <w:pPr>
      <w:spacing w:before="100" w:beforeAutospacing="1" w:after="100" w:afterAutospacing="1"/>
      <w:jc w:val="center"/>
      <w:textAlignment w:val="top"/>
    </w:pPr>
    <w:rPr>
      <w:rFonts w:eastAsia="Times New Roman"/>
      <w:color w:val="auto"/>
      <w:sz w:val="24"/>
      <w:lang w:eastAsia="ru-RU"/>
    </w:rPr>
  </w:style>
  <w:style w:type="paragraph" w:customStyle="1" w:styleId="xl176">
    <w:name w:val="xl176"/>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auto"/>
      <w:sz w:val="24"/>
      <w:u w:val="single"/>
      <w:lang w:eastAsia="ru-RU"/>
    </w:rPr>
  </w:style>
  <w:style w:type="paragraph" w:customStyle="1" w:styleId="xl177">
    <w:name w:val="xl177"/>
    <w:basedOn w:val="a"/>
    <w:rsid w:val="0085468D"/>
    <w:pPr>
      <w:spacing w:before="100" w:beforeAutospacing="1" w:after="100" w:afterAutospacing="1"/>
      <w:jc w:val="right"/>
      <w:textAlignment w:val="top"/>
    </w:pPr>
    <w:rPr>
      <w:rFonts w:eastAsia="Times New Roman"/>
      <w:color w:val="auto"/>
      <w:sz w:val="24"/>
      <w:lang w:eastAsia="ru-RU"/>
    </w:rPr>
  </w:style>
  <w:style w:type="paragraph" w:customStyle="1" w:styleId="xl178">
    <w:name w:val="xl178"/>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79">
    <w:name w:val="xl179"/>
    <w:basedOn w:val="a"/>
    <w:rsid w:val="0085468D"/>
    <w:pPr>
      <w:pBdr>
        <w:left w:val="single" w:sz="4" w:space="0" w:color="auto"/>
        <w:right w:val="single" w:sz="4" w:space="0" w:color="auto"/>
      </w:pBdr>
      <w:spacing w:before="100" w:beforeAutospacing="1" w:after="100" w:afterAutospacing="1"/>
      <w:jc w:val="left"/>
      <w:textAlignment w:val="center"/>
    </w:pPr>
    <w:rPr>
      <w:rFonts w:eastAsia="Times New Roman"/>
      <w:i/>
      <w:iCs/>
      <w:sz w:val="22"/>
      <w:szCs w:val="22"/>
      <w:u w:val="single"/>
      <w:lang w:eastAsia="ru-RU"/>
    </w:rPr>
  </w:style>
  <w:style w:type="paragraph" w:customStyle="1" w:styleId="xl180">
    <w:name w:val="xl180"/>
    <w:basedOn w:val="a"/>
    <w:rsid w:val="0085468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FF0000"/>
      <w:szCs w:val="16"/>
      <w:lang w:eastAsia="ru-RU"/>
    </w:rPr>
  </w:style>
  <w:style w:type="paragraph" w:customStyle="1" w:styleId="xl181">
    <w:name w:val="xl181"/>
    <w:basedOn w:val="a"/>
    <w:rsid w:val="0085468D"/>
    <w:pPr>
      <w:pBdr>
        <w:bottom w:val="single" w:sz="4" w:space="0" w:color="auto"/>
      </w:pBdr>
      <w:spacing w:before="100" w:beforeAutospacing="1" w:after="100" w:afterAutospacing="1"/>
      <w:jc w:val="center"/>
      <w:textAlignment w:val="top"/>
    </w:pPr>
    <w:rPr>
      <w:rFonts w:eastAsia="Times New Roman"/>
      <w:szCs w:val="16"/>
      <w:lang w:eastAsia="ru-RU"/>
    </w:rPr>
  </w:style>
  <w:style w:type="paragraph" w:customStyle="1" w:styleId="xl182">
    <w:name w:val="xl182"/>
    <w:basedOn w:val="a"/>
    <w:rsid w:val="0085468D"/>
    <w:pPr>
      <w:spacing w:before="100" w:beforeAutospacing="1" w:after="100" w:afterAutospacing="1"/>
      <w:jc w:val="center"/>
      <w:textAlignment w:val="top"/>
    </w:pPr>
    <w:rPr>
      <w:rFonts w:eastAsia="Times New Roman"/>
      <w:color w:val="auto"/>
      <w:szCs w:val="16"/>
      <w:lang w:eastAsia="ru-RU"/>
    </w:rPr>
  </w:style>
  <w:style w:type="paragraph" w:customStyle="1" w:styleId="xl183">
    <w:name w:val="xl183"/>
    <w:basedOn w:val="a"/>
    <w:rsid w:val="008546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184">
    <w:name w:val="xl184"/>
    <w:basedOn w:val="a"/>
    <w:rsid w:val="008546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85">
    <w:name w:val="xl185"/>
    <w:basedOn w:val="a"/>
    <w:rsid w:val="008546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86">
    <w:name w:val="xl186"/>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187">
    <w:name w:val="xl187"/>
    <w:basedOn w:val="a"/>
    <w:rsid w:val="008546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szCs w:val="16"/>
      <w:lang w:eastAsia="ru-RU"/>
    </w:rPr>
  </w:style>
  <w:style w:type="paragraph" w:customStyle="1" w:styleId="xl188">
    <w:name w:val="xl188"/>
    <w:basedOn w:val="a"/>
    <w:rsid w:val="008546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color w:val="auto"/>
      <w:szCs w:val="16"/>
      <w:lang w:eastAsia="ru-RU"/>
    </w:rPr>
  </w:style>
  <w:style w:type="paragraph" w:customStyle="1" w:styleId="xl189">
    <w:name w:val="xl189"/>
    <w:basedOn w:val="a"/>
    <w:rsid w:val="008546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color w:val="auto"/>
      <w:szCs w:val="16"/>
      <w:lang w:eastAsia="ru-RU"/>
    </w:rPr>
  </w:style>
  <w:style w:type="paragraph" w:customStyle="1" w:styleId="xl190">
    <w:name w:val="xl190"/>
    <w:basedOn w:val="a"/>
    <w:rsid w:val="008546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szCs w:val="16"/>
      <w:lang w:eastAsia="ru-RU"/>
    </w:rPr>
  </w:style>
  <w:style w:type="paragraph" w:customStyle="1" w:styleId="xl191">
    <w:name w:val="xl191"/>
    <w:basedOn w:val="a"/>
    <w:rsid w:val="008546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color w:val="auto"/>
      <w:szCs w:val="16"/>
      <w:lang w:eastAsia="ru-RU"/>
    </w:rPr>
  </w:style>
  <w:style w:type="paragraph" w:customStyle="1" w:styleId="xl192">
    <w:name w:val="xl192"/>
    <w:basedOn w:val="a"/>
    <w:rsid w:val="0085468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193">
    <w:name w:val="xl193"/>
    <w:basedOn w:val="a"/>
    <w:rsid w:val="0085468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94">
    <w:name w:val="xl194"/>
    <w:basedOn w:val="a"/>
    <w:rsid w:val="0085468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95">
    <w:name w:val="xl195"/>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 w:val="4"/>
      <w:szCs w:val="4"/>
      <w:lang w:eastAsia="ru-RU"/>
    </w:rPr>
  </w:style>
  <w:style w:type="paragraph" w:customStyle="1" w:styleId="xl196">
    <w:name w:val="xl196"/>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97">
    <w:name w:val="xl197"/>
    <w:basedOn w:val="a"/>
    <w:rsid w:val="008546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98">
    <w:name w:val="xl198"/>
    <w:basedOn w:val="a"/>
    <w:rsid w:val="0085468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Cs w:val="16"/>
      <w:lang w:eastAsia="ru-RU"/>
    </w:rPr>
  </w:style>
  <w:style w:type="paragraph" w:customStyle="1" w:styleId="xl199">
    <w:name w:val="xl199"/>
    <w:basedOn w:val="a"/>
    <w:rsid w:val="0085468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200">
    <w:name w:val="xl200"/>
    <w:basedOn w:val="a"/>
    <w:rsid w:val="0085468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 w:val="4"/>
      <w:szCs w:val="4"/>
      <w:lang w:eastAsia="ru-RU"/>
    </w:rPr>
  </w:style>
  <w:style w:type="paragraph" w:customStyle="1" w:styleId="xl201">
    <w:name w:val="xl201"/>
    <w:basedOn w:val="a"/>
    <w:rsid w:val="0085468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202">
    <w:name w:val="xl202"/>
    <w:basedOn w:val="a"/>
    <w:rsid w:val="0085468D"/>
    <w:pP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203">
    <w:name w:val="xl203"/>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Cs w:val="16"/>
      <w:lang w:eastAsia="ru-RU"/>
    </w:rPr>
  </w:style>
  <w:style w:type="paragraph" w:customStyle="1" w:styleId="xl204">
    <w:name w:val="xl204"/>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Cs w:val="16"/>
      <w:lang w:eastAsia="ru-RU"/>
    </w:rPr>
  </w:style>
  <w:style w:type="paragraph" w:customStyle="1" w:styleId="xl205">
    <w:name w:val="xl205"/>
    <w:basedOn w:val="a"/>
    <w:rsid w:val="0085468D"/>
    <w:pPr>
      <w:pBdr>
        <w:left w:val="single" w:sz="4" w:space="0" w:color="auto"/>
        <w:right w:val="single" w:sz="4" w:space="0" w:color="auto"/>
      </w:pBdr>
      <w:spacing w:before="100" w:beforeAutospacing="1" w:after="100" w:afterAutospacing="1"/>
      <w:jc w:val="center"/>
      <w:textAlignment w:val="top"/>
    </w:pPr>
    <w:rPr>
      <w:rFonts w:eastAsia="Times New Roman"/>
      <w:color w:val="FFFFFF"/>
      <w:szCs w:val="16"/>
      <w:lang w:eastAsia="ru-RU"/>
    </w:rPr>
  </w:style>
  <w:style w:type="paragraph" w:customStyle="1" w:styleId="xl206">
    <w:name w:val="xl206"/>
    <w:basedOn w:val="a"/>
    <w:rsid w:val="0085468D"/>
    <w:pPr>
      <w:pBdr>
        <w:left w:val="single" w:sz="4" w:space="0" w:color="auto"/>
        <w:right w:val="single" w:sz="4" w:space="0" w:color="auto"/>
      </w:pBdr>
      <w:spacing w:before="100" w:beforeAutospacing="1" w:after="100" w:afterAutospacing="1"/>
      <w:jc w:val="center"/>
      <w:textAlignment w:val="top"/>
    </w:pPr>
    <w:rPr>
      <w:rFonts w:eastAsia="Times New Roman"/>
      <w:color w:val="FFFFFF"/>
      <w:szCs w:val="16"/>
      <w:lang w:eastAsia="ru-RU"/>
    </w:rPr>
  </w:style>
  <w:style w:type="paragraph" w:customStyle="1" w:styleId="xl207">
    <w:name w:val="xl207"/>
    <w:basedOn w:val="a"/>
    <w:rsid w:val="0085468D"/>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FFFFFF"/>
      <w:szCs w:val="16"/>
      <w:lang w:eastAsia="ru-RU"/>
    </w:rPr>
  </w:style>
  <w:style w:type="paragraph" w:customStyle="1" w:styleId="xl208">
    <w:name w:val="xl208"/>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Cs w:val="16"/>
      <w:lang w:eastAsia="ru-RU"/>
    </w:rPr>
  </w:style>
  <w:style w:type="paragraph" w:customStyle="1" w:styleId="xl209">
    <w:name w:val="xl209"/>
    <w:basedOn w:val="a"/>
    <w:rsid w:val="0085468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Cs w:val="16"/>
      <w:lang w:eastAsia="ru-RU"/>
    </w:rPr>
  </w:style>
  <w:style w:type="paragraph" w:customStyle="1" w:styleId="xl210">
    <w:name w:val="xl210"/>
    <w:basedOn w:val="a"/>
    <w:rsid w:val="008546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211">
    <w:name w:val="xl211"/>
    <w:basedOn w:val="a"/>
    <w:rsid w:val="0085468D"/>
    <w:pPr>
      <w:pBdr>
        <w:top w:val="single" w:sz="4" w:space="0" w:color="auto"/>
        <w:left w:val="single" w:sz="4" w:space="0" w:color="auto"/>
      </w:pBdr>
      <w:spacing w:before="100" w:beforeAutospacing="1" w:after="100" w:afterAutospacing="1"/>
      <w:jc w:val="center"/>
      <w:textAlignment w:val="top"/>
    </w:pPr>
    <w:rPr>
      <w:rFonts w:eastAsia="Times New Roman"/>
      <w:szCs w:val="16"/>
      <w:lang w:eastAsia="ru-RU"/>
    </w:rPr>
  </w:style>
  <w:style w:type="paragraph" w:customStyle="1" w:styleId="xl212">
    <w:name w:val="xl212"/>
    <w:basedOn w:val="a"/>
    <w:rsid w:val="0085468D"/>
    <w:pPr>
      <w:pBdr>
        <w:left w:val="single" w:sz="4" w:space="0" w:color="auto"/>
        <w:bottom w:val="single" w:sz="4" w:space="0" w:color="auto"/>
      </w:pBdr>
      <w:spacing w:before="100" w:beforeAutospacing="1" w:after="100" w:afterAutospacing="1"/>
      <w:jc w:val="center"/>
      <w:textAlignment w:val="top"/>
    </w:pPr>
    <w:rPr>
      <w:rFonts w:eastAsia="Times New Roman"/>
      <w:szCs w:val="16"/>
      <w:lang w:eastAsia="ru-RU"/>
    </w:rPr>
  </w:style>
  <w:style w:type="paragraph" w:customStyle="1" w:styleId="xl213">
    <w:name w:val="xl213"/>
    <w:basedOn w:val="a"/>
    <w:rsid w:val="0085468D"/>
    <w:pPr>
      <w:spacing w:before="100" w:beforeAutospacing="1" w:after="100" w:afterAutospacing="1"/>
      <w:jc w:val="center"/>
      <w:textAlignment w:val="center"/>
    </w:pPr>
    <w:rPr>
      <w:rFonts w:eastAsia="Times New Roman"/>
      <w:b/>
      <w:bCs/>
      <w:i/>
      <w:iCs/>
      <w:sz w:val="24"/>
      <w:lang w:eastAsia="ru-RU"/>
    </w:rPr>
  </w:style>
  <w:style w:type="paragraph" w:customStyle="1" w:styleId="xl214">
    <w:name w:val="xl214"/>
    <w:basedOn w:val="a"/>
    <w:rsid w:val="0085468D"/>
    <w:pPr>
      <w:pBdr>
        <w:top w:val="single" w:sz="4" w:space="0" w:color="auto"/>
      </w:pBdr>
      <w:spacing w:before="100" w:beforeAutospacing="1" w:after="100" w:afterAutospacing="1"/>
      <w:jc w:val="center"/>
      <w:textAlignment w:val="top"/>
    </w:pPr>
    <w:rPr>
      <w:rFonts w:eastAsia="Times New Roman"/>
      <w:szCs w:val="16"/>
      <w:lang w:eastAsia="ru-RU"/>
    </w:rPr>
  </w:style>
  <w:style w:type="paragraph" w:customStyle="1" w:styleId="xl215">
    <w:name w:val="xl215"/>
    <w:basedOn w:val="a"/>
    <w:rsid w:val="0085468D"/>
    <w:pPr>
      <w:pBdr>
        <w:top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216">
    <w:name w:val="xl216"/>
    <w:basedOn w:val="a"/>
    <w:rsid w:val="0085468D"/>
    <w:pPr>
      <w:spacing w:before="100" w:beforeAutospacing="1" w:after="100" w:afterAutospacing="1"/>
      <w:jc w:val="left"/>
      <w:textAlignment w:val="top"/>
    </w:pPr>
    <w:rPr>
      <w:rFonts w:eastAsia="Times New Roman"/>
      <w:sz w:val="24"/>
      <w:lang w:eastAsia="ru-RU"/>
    </w:rPr>
  </w:style>
  <w:style w:type="table" w:customStyle="1" w:styleId="1a">
    <w:name w:val="Сетка таблицы1"/>
    <w:basedOn w:val="a1"/>
    <w:next w:val="ac"/>
    <w:uiPriority w:val="59"/>
    <w:rsid w:val="0085468D"/>
    <w:rPr>
      <w:rFonts w:ascii="Calibri" w:hAnsi="Calibri"/>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c"/>
    <w:rsid w:val="0085468D"/>
    <w:rPr>
      <w:rFonts w:ascii="Times New Roman" w:eastAsia="Times New Roman" w:hAnsi="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c"/>
    <w:uiPriority w:val="59"/>
    <w:rsid w:val="0085468D"/>
    <w:rPr>
      <w:rFonts w:ascii="Calibri" w:hAnsi="Calibri"/>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c"/>
    <w:uiPriority w:val="59"/>
    <w:rsid w:val="0085468D"/>
    <w:rPr>
      <w:rFonts w:ascii="Calibri" w:eastAsia="Times New Roman" w:hAnsi="Calibri"/>
      <w:color w:val="auto"/>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c"/>
    <w:uiPriority w:val="59"/>
    <w:rsid w:val="0085468D"/>
    <w:rPr>
      <w:rFonts w:ascii="Calibri" w:eastAsia="Times New Roman" w:hAnsi="Calibri"/>
      <w:color w:val="auto"/>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annotation reference"/>
    <w:uiPriority w:val="99"/>
    <w:semiHidden/>
    <w:unhideWhenUsed/>
    <w:rsid w:val="0085468D"/>
    <w:rPr>
      <w:sz w:val="16"/>
      <w:szCs w:val="16"/>
    </w:rPr>
  </w:style>
  <w:style w:type="paragraph" w:styleId="affb">
    <w:name w:val="annotation text"/>
    <w:basedOn w:val="a"/>
    <w:link w:val="affc"/>
    <w:uiPriority w:val="99"/>
    <w:semiHidden/>
    <w:unhideWhenUsed/>
    <w:rsid w:val="0085468D"/>
    <w:pPr>
      <w:spacing w:after="200"/>
      <w:jc w:val="left"/>
    </w:pPr>
    <w:rPr>
      <w:rFonts w:ascii="Calibri" w:hAnsi="Calibri"/>
      <w:color w:val="auto"/>
      <w:sz w:val="20"/>
      <w:szCs w:val="20"/>
      <w:lang w:val="uk-UA"/>
    </w:rPr>
  </w:style>
  <w:style w:type="character" w:customStyle="1" w:styleId="affc">
    <w:name w:val="Текст примечания Знак"/>
    <w:basedOn w:val="a0"/>
    <w:link w:val="affb"/>
    <w:uiPriority w:val="99"/>
    <w:semiHidden/>
    <w:rsid w:val="0085468D"/>
    <w:rPr>
      <w:rFonts w:ascii="Calibri" w:hAnsi="Calibri"/>
      <w:color w:val="auto"/>
      <w:sz w:val="20"/>
      <w:szCs w:val="20"/>
      <w:lang w:val="uk-UA"/>
    </w:rPr>
  </w:style>
  <w:style w:type="paragraph" w:styleId="affd">
    <w:name w:val="annotation subject"/>
    <w:basedOn w:val="affb"/>
    <w:next w:val="affb"/>
    <w:link w:val="affe"/>
    <w:uiPriority w:val="99"/>
    <w:semiHidden/>
    <w:unhideWhenUsed/>
    <w:rsid w:val="0085468D"/>
    <w:rPr>
      <w:b/>
      <w:bCs/>
    </w:rPr>
  </w:style>
  <w:style w:type="character" w:customStyle="1" w:styleId="affe">
    <w:name w:val="Тема примечания Знак"/>
    <w:basedOn w:val="affc"/>
    <w:link w:val="affd"/>
    <w:uiPriority w:val="99"/>
    <w:semiHidden/>
    <w:rsid w:val="0085468D"/>
    <w:rPr>
      <w:rFonts w:ascii="Calibri" w:hAnsi="Calibri"/>
      <w:b/>
      <w:bCs/>
      <w:color w:val="auto"/>
      <w:sz w:val="20"/>
      <w:szCs w:val="20"/>
      <w:lang w:val="uk-UA"/>
    </w:rPr>
  </w:style>
  <w:style w:type="paragraph" w:styleId="z-">
    <w:name w:val="HTML Top of Form"/>
    <w:basedOn w:val="a"/>
    <w:next w:val="a"/>
    <w:link w:val="z-0"/>
    <w:hidden/>
    <w:uiPriority w:val="99"/>
    <w:semiHidden/>
    <w:unhideWhenUsed/>
    <w:rsid w:val="0085468D"/>
    <w:pPr>
      <w:pBdr>
        <w:bottom w:val="single" w:sz="6" w:space="1" w:color="auto"/>
      </w:pBdr>
      <w:jc w:val="center"/>
    </w:pPr>
    <w:rPr>
      <w:rFonts w:ascii="Arial" w:eastAsia="Times New Roman" w:hAnsi="Arial" w:cs="Arial"/>
      <w:vanish/>
      <w:color w:val="auto"/>
      <w:szCs w:val="16"/>
      <w:lang w:eastAsia="ru-RU"/>
    </w:rPr>
  </w:style>
  <w:style w:type="character" w:customStyle="1" w:styleId="z-0">
    <w:name w:val="z-Начало формы Знак"/>
    <w:basedOn w:val="a0"/>
    <w:link w:val="z-"/>
    <w:uiPriority w:val="99"/>
    <w:semiHidden/>
    <w:rsid w:val="0085468D"/>
    <w:rPr>
      <w:rFonts w:ascii="Arial" w:eastAsia="Times New Roman" w:hAnsi="Arial" w:cs="Arial"/>
      <w:vanish/>
      <w:color w:val="auto"/>
      <w:szCs w:val="16"/>
      <w:lang w:eastAsia="ru-RU"/>
    </w:rPr>
  </w:style>
  <w:style w:type="paragraph" w:customStyle="1" w:styleId="TableParagraph">
    <w:name w:val="Table Paragraph"/>
    <w:basedOn w:val="a"/>
    <w:uiPriority w:val="1"/>
    <w:qFormat/>
    <w:rsid w:val="0085468D"/>
    <w:pPr>
      <w:widowControl w:val="0"/>
      <w:autoSpaceDE w:val="0"/>
      <w:autoSpaceDN w:val="0"/>
      <w:spacing w:line="180" w:lineRule="exact"/>
      <w:ind w:left="45"/>
      <w:jc w:val="center"/>
    </w:pPr>
    <w:rPr>
      <w:rFonts w:ascii="Arial" w:eastAsia="Arial" w:hAnsi="Arial" w:cs="Arial"/>
      <w:color w:val="auto"/>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alibri" w:hAnsi="Century Schoolbook" w:cs="Times New Roman"/>
        <w:color w:val="000000"/>
        <w:sz w:val="16"/>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85468D"/>
    <w:pPr>
      <w:jc w:val="both"/>
    </w:pPr>
  </w:style>
  <w:style w:type="paragraph" w:styleId="1">
    <w:name w:val="heading 1"/>
    <w:basedOn w:val="a"/>
    <w:next w:val="a"/>
    <w:link w:val="10"/>
    <w:uiPriority w:val="99"/>
    <w:qFormat/>
    <w:rsid w:val="00DB644B"/>
    <w:pPr>
      <w:keepNext/>
      <w:spacing w:before="240" w:after="60"/>
      <w:outlineLvl w:val="0"/>
    </w:pPr>
    <w:rPr>
      <w:rFonts w:ascii="Cambria" w:hAnsi="Cambria"/>
      <w:b/>
      <w:kern w:val="32"/>
      <w:sz w:val="32"/>
    </w:rPr>
  </w:style>
  <w:style w:type="paragraph" w:styleId="2">
    <w:name w:val="heading 2"/>
    <w:basedOn w:val="a"/>
    <w:next w:val="a"/>
    <w:link w:val="20"/>
    <w:uiPriority w:val="99"/>
    <w:qFormat/>
    <w:rsid w:val="00DB644B"/>
    <w:pPr>
      <w:keepNext/>
      <w:jc w:val="center"/>
      <w:outlineLvl w:val="1"/>
    </w:pPr>
    <w:rPr>
      <w:rFonts w:ascii="Times New Roman" w:hAnsi="Times New Roman"/>
      <w:b/>
      <w:i/>
      <w:sz w:val="24"/>
      <w:lang w:eastAsia="ru-RU"/>
    </w:rPr>
  </w:style>
  <w:style w:type="paragraph" w:styleId="3">
    <w:name w:val="heading 3"/>
    <w:basedOn w:val="a"/>
    <w:next w:val="a"/>
    <w:link w:val="30"/>
    <w:uiPriority w:val="99"/>
    <w:qFormat/>
    <w:rsid w:val="00DB644B"/>
    <w:pPr>
      <w:keepNext/>
      <w:jc w:val="center"/>
      <w:outlineLvl w:val="2"/>
    </w:pPr>
    <w:rPr>
      <w:rFonts w:ascii="Times New Roman" w:hAnsi="Times New Roman"/>
      <w:b/>
      <w:sz w:val="24"/>
    </w:rPr>
  </w:style>
  <w:style w:type="paragraph" w:styleId="4">
    <w:name w:val="heading 4"/>
    <w:basedOn w:val="a"/>
    <w:next w:val="a"/>
    <w:link w:val="40"/>
    <w:uiPriority w:val="99"/>
    <w:qFormat/>
    <w:rsid w:val="00DB644B"/>
    <w:pPr>
      <w:keepNext/>
      <w:jc w:val="center"/>
      <w:outlineLvl w:val="3"/>
    </w:pPr>
    <w:rPr>
      <w:rFonts w:ascii="Times New Roman" w:hAnsi="Times New Roman"/>
      <w:i/>
      <w:sz w:val="24"/>
      <w:lang w:eastAsia="ru-RU"/>
    </w:rPr>
  </w:style>
  <w:style w:type="paragraph" w:styleId="5">
    <w:name w:val="heading 5"/>
    <w:basedOn w:val="a"/>
    <w:next w:val="a"/>
    <w:link w:val="50"/>
    <w:uiPriority w:val="99"/>
    <w:qFormat/>
    <w:rsid w:val="00DB644B"/>
    <w:pPr>
      <w:keepNext/>
      <w:jc w:val="left"/>
      <w:outlineLvl w:val="4"/>
    </w:pPr>
    <w:rPr>
      <w:rFonts w:ascii="Times New Roman" w:hAnsi="Times New Roman"/>
      <w:b/>
      <w:sz w:val="28"/>
      <w:lang w:eastAsia="ru-RU"/>
    </w:rPr>
  </w:style>
  <w:style w:type="paragraph" w:styleId="6">
    <w:name w:val="heading 6"/>
    <w:basedOn w:val="a"/>
    <w:next w:val="a"/>
    <w:link w:val="60"/>
    <w:uiPriority w:val="99"/>
    <w:qFormat/>
    <w:rsid w:val="00DB644B"/>
    <w:pPr>
      <w:keepNext/>
      <w:ind w:firstLine="8080"/>
      <w:outlineLvl w:val="5"/>
    </w:pPr>
    <w:rPr>
      <w:rFonts w:ascii="Times New Roman" w:hAnsi="Times New Roman"/>
      <w:sz w:val="28"/>
      <w:lang w:eastAsia="ru-RU"/>
    </w:rPr>
  </w:style>
  <w:style w:type="paragraph" w:styleId="7">
    <w:name w:val="heading 7"/>
    <w:basedOn w:val="a"/>
    <w:next w:val="a"/>
    <w:link w:val="70"/>
    <w:uiPriority w:val="99"/>
    <w:qFormat/>
    <w:rsid w:val="00DB644B"/>
    <w:pPr>
      <w:keepNext/>
      <w:jc w:val="center"/>
      <w:outlineLvl w:val="6"/>
    </w:pPr>
    <w:rPr>
      <w:rFonts w:ascii="Times New Roman" w:hAnsi="Times New Roman"/>
      <w:b/>
      <w:i/>
      <w:sz w:val="24"/>
      <w:u w:val="single"/>
      <w:lang w:eastAsia="ru-RU"/>
    </w:rPr>
  </w:style>
  <w:style w:type="paragraph" w:styleId="8">
    <w:name w:val="heading 8"/>
    <w:basedOn w:val="a"/>
    <w:next w:val="a"/>
    <w:link w:val="80"/>
    <w:uiPriority w:val="99"/>
    <w:qFormat/>
    <w:rsid w:val="00DB644B"/>
    <w:pPr>
      <w:keepNext/>
      <w:ind w:firstLine="7938"/>
      <w:outlineLvl w:val="7"/>
    </w:pPr>
    <w:rPr>
      <w:rFonts w:ascii="Times New Roman" w:hAnsi="Times New Roman"/>
      <w:sz w:val="28"/>
      <w:lang w:eastAsia="ru-RU"/>
    </w:rPr>
  </w:style>
  <w:style w:type="paragraph" w:styleId="9">
    <w:name w:val="heading 9"/>
    <w:basedOn w:val="a"/>
    <w:next w:val="a"/>
    <w:link w:val="90"/>
    <w:uiPriority w:val="99"/>
    <w:qFormat/>
    <w:rsid w:val="00DB644B"/>
    <w:pPr>
      <w:keepNext/>
      <w:jc w:val="center"/>
      <w:outlineLvl w:val="8"/>
    </w:pPr>
    <w:rPr>
      <w:rFonts w:ascii="Times New Roman" w:hAnsi="Times New Roman"/>
      <w:color w:val="FF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B644B"/>
    <w:rPr>
      <w:rFonts w:cs="Times New Roman"/>
      <w:b/>
    </w:rPr>
  </w:style>
  <w:style w:type="paragraph" w:styleId="a4">
    <w:name w:val="List Paragraph"/>
    <w:basedOn w:val="a"/>
    <w:uiPriority w:val="34"/>
    <w:qFormat/>
    <w:rsid w:val="00DB644B"/>
    <w:pPr>
      <w:spacing w:after="200" w:line="276" w:lineRule="auto"/>
      <w:ind w:left="720"/>
      <w:contextualSpacing/>
      <w:jc w:val="left"/>
    </w:pPr>
    <w:rPr>
      <w:sz w:val="22"/>
      <w:lang w:eastAsia="ru-RU"/>
    </w:rPr>
  </w:style>
  <w:style w:type="character" w:customStyle="1" w:styleId="10">
    <w:name w:val="Заголовок 1 Знак"/>
    <w:link w:val="1"/>
    <w:uiPriority w:val="99"/>
    <w:rsid w:val="00DB644B"/>
    <w:rPr>
      <w:rFonts w:ascii="Cambria" w:hAnsi="Cambria"/>
      <w:b/>
      <w:kern w:val="32"/>
      <w:sz w:val="32"/>
    </w:rPr>
  </w:style>
  <w:style w:type="character" w:customStyle="1" w:styleId="20">
    <w:name w:val="Заголовок 2 Знак"/>
    <w:link w:val="2"/>
    <w:uiPriority w:val="99"/>
    <w:rsid w:val="00DB644B"/>
    <w:rPr>
      <w:rFonts w:ascii="Times New Roman" w:hAnsi="Times New Roman"/>
      <w:b/>
      <w:i/>
      <w:sz w:val="24"/>
      <w:lang w:eastAsia="ru-RU"/>
    </w:rPr>
  </w:style>
  <w:style w:type="character" w:customStyle="1" w:styleId="30">
    <w:name w:val="Заголовок 3 Знак"/>
    <w:link w:val="3"/>
    <w:uiPriority w:val="99"/>
    <w:rsid w:val="00DB644B"/>
    <w:rPr>
      <w:rFonts w:ascii="Times New Roman" w:hAnsi="Times New Roman"/>
      <w:b/>
      <w:sz w:val="24"/>
    </w:rPr>
  </w:style>
  <w:style w:type="character" w:customStyle="1" w:styleId="40">
    <w:name w:val="Заголовок 4 Знак"/>
    <w:link w:val="4"/>
    <w:uiPriority w:val="99"/>
    <w:rsid w:val="00DB644B"/>
    <w:rPr>
      <w:rFonts w:ascii="Times New Roman" w:hAnsi="Times New Roman"/>
      <w:i/>
      <w:sz w:val="24"/>
      <w:lang w:eastAsia="ru-RU"/>
    </w:rPr>
  </w:style>
  <w:style w:type="character" w:customStyle="1" w:styleId="50">
    <w:name w:val="Заголовок 5 Знак"/>
    <w:link w:val="5"/>
    <w:uiPriority w:val="99"/>
    <w:rsid w:val="00DB644B"/>
    <w:rPr>
      <w:rFonts w:ascii="Times New Roman" w:hAnsi="Times New Roman"/>
      <w:b/>
      <w:sz w:val="28"/>
      <w:lang w:eastAsia="ru-RU"/>
    </w:rPr>
  </w:style>
  <w:style w:type="character" w:customStyle="1" w:styleId="60">
    <w:name w:val="Заголовок 6 Знак"/>
    <w:link w:val="6"/>
    <w:uiPriority w:val="99"/>
    <w:rsid w:val="00DB644B"/>
    <w:rPr>
      <w:rFonts w:ascii="Times New Roman" w:hAnsi="Times New Roman"/>
      <w:sz w:val="28"/>
      <w:lang w:eastAsia="ru-RU"/>
    </w:rPr>
  </w:style>
  <w:style w:type="character" w:customStyle="1" w:styleId="70">
    <w:name w:val="Заголовок 7 Знак"/>
    <w:link w:val="7"/>
    <w:uiPriority w:val="99"/>
    <w:rsid w:val="00DB644B"/>
    <w:rPr>
      <w:rFonts w:ascii="Times New Roman" w:hAnsi="Times New Roman"/>
      <w:b/>
      <w:i/>
      <w:sz w:val="24"/>
      <w:u w:val="single"/>
      <w:lang w:eastAsia="ru-RU"/>
    </w:rPr>
  </w:style>
  <w:style w:type="character" w:customStyle="1" w:styleId="80">
    <w:name w:val="Заголовок 8 Знак"/>
    <w:link w:val="8"/>
    <w:uiPriority w:val="99"/>
    <w:rsid w:val="00DB644B"/>
    <w:rPr>
      <w:rFonts w:ascii="Times New Roman" w:hAnsi="Times New Roman"/>
      <w:sz w:val="28"/>
      <w:lang w:eastAsia="ru-RU"/>
    </w:rPr>
  </w:style>
  <w:style w:type="character" w:customStyle="1" w:styleId="90">
    <w:name w:val="Заголовок 9 Знак"/>
    <w:link w:val="9"/>
    <w:uiPriority w:val="99"/>
    <w:rsid w:val="00DB644B"/>
    <w:rPr>
      <w:rFonts w:ascii="Times New Roman" w:hAnsi="Times New Roman"/>
      <w:color w:val="FF0000"/>
      <w:sz w:val="24"/>
      <w:lang w:eastAsia="ru-RU"/>
    </w:rPr>
  </w:style>
  <w:style w:type="paragraph" w:styleId="a5">
    <w:name w:val="Title"/>
    <w:basedOn w:val="a"/>
    <w:link w:val="a6"/>
    <w:uiPriority w:val="99"/>
    <w:qFormat/>
    <w:rsid w:val="00DB644B"/>
    <w:pPr>
      <w:jc w:val="center"/>
    </w:pPr>
    <w:rPr>
      <w:rFonts w:ascii="Times New Roman" w:hAnsi="Times New Roman"/>
      <w:b/>
      <w:sz w:val="28"/>
      <w:lang w:eastAsia="ru-RU"/>
    </w:rPr>
  </w:style>
  <w:style w:type="character" w:customStyle="1" w:styleId="a6">
    <w:name w:val="Название Знак"/>
    <w:link w:val="a5"/>
    <w:uiPriority w:val="99"/>
    <w:rsid w:val="00DB644B"/>
    <w:rPr>
      <w:rFonts w:ascii="Times New Roman" w:hAnsi="Times New Roman"/>
      <w:b/>
      <w:sz w:val="28"/>
      <w:lang w:eastAsia="ru-RU"/>
    </w:rPr>
  </w:style>
  <w:style w:type="paragraph" w:styleId="a7">
    <w:name w:val="Subtitle"/>
    <w:basedOn w:val="a"/>
    <w:link w:val="a8"/>
    <w:uiPriority w:val="99"/>
    <w:qFormat/>
    <w:rsid w:val="00DB644B"/>
    <w:pPr>
      <w:jc w:val="center"/>
    </w:pPr>
    <w:rPr>
      <w:rFonts w:ascii="Times New Roman" w:hAnsi="Times New Roman"/>
      <w:sz w:val="24"/>
      <w:lang w:eastAsia="ru-RU"/>
    </w:rPr>
  </w:style>
  <w:style w:type="character" w:customStyle="1" w:styleId="a8">
    <w:name w:val="Подзаголовок Знак"/>
    <w:link w:val="a7"/>
    <w:uiPriority w:val="99"/>
    <w:rsid w:val="00DB644B"/>
    <w:rPr>
      <w:rFonts w:ascii="Times New Roman" w:hAnsi="Times New Roman"/>
      <w:sz w:val="24"/>
      <w:lang w:eastAsia="ru-RU"/>
    </w:rPr>
  </w:style>
  <w:style w:type="character" w:styleId="a9">
    <w:name w:val="Emphasis"/>
    <w:uiPriority w:val="20"/>
    <w:qFormat/>
    <w:rsid w:val="00DB644B"/>
    <w:rPr>
      <w:i/>
      <w:iCs/>
    </w:rPr>
  </w:style>
  <w:style w:type="paragraph" w:styleId="aa">
    <w:name w:val="No Spacing"/>
    <w:uiPriority w:val="99"/>
    <w:qFormat/>
    <w:rsid w:val="00DB644B"/>
    <w:rPr>
      <w:rFonts w:eastAsia="Times New Roman"/>
      <w:sz w:val="22"/>
      <w:szCs w:val="22"/>
      <w:lang w:eastAsia="ru-RU"/>
    </w:rPr>
  </w:style>
  <w:style w:type="paragraph" w:styleId="ab">
    <w:name w:val="TOC Heading"/>
    <w:basedOn w:val="1"/>
    <w:next w:val="a"/>
    <w:uiPriority w:val="99"/>
    <w:qFormat/>
    <w:rsid w:val="00DB644B"/>
    <w:pPr>
      <w:keepLines/>
      <w:spacing w:before="480" w:after="0" w:line="276" w:lineRule="auto"/>
      <w:jc w:val="left"/>
      <w:outlineLvl w:val="9"/>
    </w:pPr>
    <w:rPr>
      <w:rFonts w:eastAsia="Times New Roman"/>
      <w:bCs/>
      <w:color w:val="365F91"/>
      <w:kern w:val="0"/>
      <w:sz w:val="28"/>
      <w:szCs w:val="28"/>
    </w:rPr>
  </w:style>
  <w:style w:type="table" w:styleId="ac">
    <w:name w:val="Table Grid"/>
    <w:basedOn w:val="a1"/>
    <w:uiPriority w:val="59"/>
    <w:rsid w:val="0085468D"/>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Стиль1"/>
    <w:basedOn w:val="1"/>
    <w:link w:val="12"/>
    <w:qFormat/>
    <w:rsid w:val="0085468D"/>
    <w:pPr>
      <w:jc w:val="center"/>
    </w:pPr>
    <w:rPr>
      <w:rFonts w:ascii="Century Schoolbook" w:hAnsi="Century Schoolbook"/>
      <w:i/>
      <w:sz w:val="28"/>
      <w:szCs w:val="28"/>
      <w:lang w:val="uk-UA"/>
    </w:rPr>
  </w:style>
  <w:style w:type="paragraph" w:styleId="ad">
    <w:name w:val="Body Text Indent"/>
    <w:basedOn w:val="a"/>
    <w:link w:val="ae"/>
    <w:rsid w:val="0085468D"/>
    <w:pPr>
      <w:ind w:firstLine="709"/>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rsid w:val="0085468D"/>
    <w:rPr>
      <w:rFonts w:ascii="Times New Roman" w:eastAsia="Times New Roman" w:hAnsi="Times New Roman"/>
      <w:sz w:val="28"/>
      <w:szCs w:val="20"/>
      <w:lang w:eastAsia="ru-RU"/>
    </w:rPr>
  </w:style>
  <w:style w:type="character" w:customStyle="1" w:styleId="12">
    <w:name w:val="Стиль1 Знак"/>
    <w:link w:val="11"/>
    <w:rsid w:val="0085468D"/>
    <w:rPr>
      <w:b/>
      <w:i/>
      <w:kern w:val="32"/>
      <w:sz w:val="28"/>
      <w:szCs w:val="28"/>
      <w:lang w:val="uk-UA"/>
    </w:rPr>
  </w:style>
  <w:style w:type="character" w:customStyle="1" w:styleId="fontstyle01">
    <w:name w:val="fontstyle01"/>
    <w:rsid w:val="0085468D"/>
    <w:rPr>
      <w:rFonts w:ascii="ArialMT" w:hAnsi="ArialMT" w:hint="default"/>
      <w:b w:val="0"/>
      <w:bCs w:val="0"/>
      <w:i w:val="0"/>
      <w:iCs w:val="0"/>
      <w:color w:val="222222"/>
      <w:sz w:val="24"/>
      <w:szCs w:val="24"/>
    </w:rPr>
  </w:style>
  <w:style w:type="paragraph" w:styleId="af">
    <w:name w:val="Balloon Text"/>
    <w:basedOn w:val="a"/>
    <w:link w:val="af0"/>
    <w:uiPriority w:val="99"/>
    <w:semiHidden/>
    <w:unhideWhenUsed/>
    <w:rsid w:val="0085468D"/>
    <w:rPr>
      <w:rFonts w:ascii="Tahoma" w:hAnsi="Tahoma" w:cs="Tahoma"/>
      <w:szCs w:val="16"/>
    </w:rPr>
  </w:style>
  <w:style w:type="character" w:customStyle="1" w:styleId="af0">
    <w:name w:val="Текст выноски Знак"/>
    <w:basedOn w:val="a0"/>
    <w:link w:val="af"/>
    <w:uiPriority w:val="99"/>
    <w:semiHidden/>
    <w:rsid w:val="0085468D"/>
    <w:rPr>
      <w:rFonts w:ascii="Tahoma" w:hAnsi="Tahoma" w:cs="Tahoma"/>
      <w:szCs w:val="16"/>
    </w:rPr>
  </w:style>
  <w:style w:type="paragraph" w:styleId="21">
    <w:name w:val="Body Text Indent 2"/>
    <w:basedOn w:val="a"/>
    <w:link w:val="22"/>
    <w:unhideWhenUsed/>
    <w:rsid w:val="0085468D"/>
    <w:pPr>
      <w:spacing w:after="120" w:line="480" w:lineRule="auto"/>
      <w:ind w:left="283"/>
    </w:pPr>
  </w:style>
  <w:style w:type="character" w:customStyle="1" w:styleId="22">
    <w:name w:val="Основной текст с отступом 2 Знак"/>
    <w:basedOn w:val="a0"/>
    <w:link w:val="21"/>
    <w:rsid w:val="0085468D"/>
  </w:style>
  <w:style w:type="paragraph" w:styleId="31">
    <w:name w:val="Body Text 3"/>
    <w:basedOn w:val="a"/>
    <w:link w:val="32"/>
    <w:uiPriority w:val="99"/>
    <w:semiHidden/>
    <w:unhideWhenUsed/>
    <w:rsid w:val="0085468D"/>
    <w:pPr>
      <w:spacing w:after="120"/>
    </w:pPr>
    <w:rPr>
      <w:szCs w:val="16"/>
    </w:rPr>
  </w:style>
  <w:style w:type="character" w:customStyle="1" w:styleId="32">
    <w:name w:val="Основной текст 3 Знак"/>
    <w:basedOn w:val="a0"/>
    <w:link w:val="31"/>
    <w:uiPriority w:val="99"/>
    <w:semiHidden/>
    <w:rsid w:val="0085468D"/>
    <w:rPr>
      <w:szCs w:val="16"/>
    </w:rPr>
  </w:style>
  <w:style w:type="paragraph" w:styleId="af1">
    <w:name w:val="header"/>
    <w:basedOn w:val="a"/>
    <w:link w:val="af2"/>
    <w:uiPriority w:val="99"/>
    <w:unhideWhenUsed/>
    <w:rsid w:val="0085468D"/>
    <w:pPr>
      <w:tabs>
        <w:tab w:val="center" w:pos="4677"/>
        <w:tab w:val="right" w:pos="9355"/>
      </w:tabs>
    </w:pPr>
  </w:style>
  <w:style w:type="character" w:customStyle="1" w:styleId="af2">
    <w:name w:val="Верхний колонтитул Знак"/>
    <w:basedOn w:val="a0"/>
    <w:link w:val="af1"/>
    <w:uiPriority w:val="99"/>
    <w:rsid w:val="0085468D"/>
  </w:style>
  <w:style w:type="paragraph" w:styleId="af3">
    <w:name w:val="footer"/>
    <w:basedOn w:val="a"/>
    <w:link w:val="af4"/>
    <w:uiPriority w:val="99"/>
    <w:unhideWhenUsed/>
    <w:rsid w:val="0085468D"/>
    <w:pPr>
      <w:tabs>
        <w:tab w:val="center" w:pos="4677"/>
        <w:tab w:val="right" w:pos="9355"/>
      </w:tabs>
    </w:pPr>
  </w:style>
  <w:style w:type="character" w:customStyle="1" w:styleId="af4">
    <w:name w:val="Нижний колонтитул Знак"/>
    <w:basedOn w:val="a0"/>
    <w:link w:val="af3"/>
    <w:uiPriority w:val="99"/>
    <w:rsid w:val="0085468D"/>
  </w:style>
  <w:style w:type="character" w:customStyle="1" w:styleId="fontstyle21">
    <w:name w:val="fontstyle21"/>
    <w:rsid w:val="0085468D"/>
    <w:rPr>
      <w:rFonts w:ascii="Ubuntu" w:hAnsi="Ubuntu" w:hint="default"/>
      <w:b w:val="0"/>
      <w:bCs w:val="0"/>
      <w:i w:val="0"/>
      <w:iCs w:val="0"/>
      <w:color w:val="000000"/>
      <w:sz w:val="16"/>
      <w:szCs w:val="16"/>
    </w:rPr>
  </w:style>
  <w:style w:type="paragraph" w:customStyle="1" w:styleId="af5">
    <w:name w:val="Основной"/>
    <w:link w:val="af6"/>
    <w:rsid w:val="0085468D"/>
    <w:pPr>
      <w:jc w:val="both"/>
    </w:pPr>
    <w:rPr>
      <w:rFonts w:ascii="Times New Roman" w:hAnsi="Times New Roman"/>
      <w:color w:val="auto"/>
      <w:sz w:val="22"/>
      <w:szCs w:val="22"/>
      <w:lang w:eastAsia="ru-RU"/>
    </w:rPr>
  </w:style>
  <w:style w:type="character" w:customStyle="1" w:styleId="af6">
    <w:name w:val="Основной Знак"/>
    <w:link w:val="af5"/>
    <w:locked/>
    <w:rsid w:val="0085468D"/>
    <w:rPr>
      <w:rFonts w:ascii="Times New Roman" w:hAnsi="Times New Roman"/>
      <w:color w:val="auto"/>
      <w:sz w:val="22"/>
      <w:szCs w:val="22"/>
      <w:lang w:eastAsia="ru-RU"/>
    </w:rPr>
  </w:style>
  <w:style w:type="paragraph" w:customStyle="1" w:styleId="af7">
    <w:name w:val="Основной текст.таблицы.Основной текст таблиц.в таблице.в таблицах"/>
    <w:basedOn w:val="a"/>
    <w:uiPriority w:val="99"/>
    <w:rsid w:val="0085468D"/>
    <w:rPr>
      <w:rFonts w:ascii="Times New Roman" w:eastAsia="Times New Roman" w:hAnsi="Times New Roman"/>
      <w:color w:val="auto"/>
      <w:sz w:val="28"/>
      <w:lang w:val="uk-UA" w:eastAsia="ru-RU"/>
    </w:rPr>
  </w:style>
  <w:style w:type="paragraph" w:customStyle="1" w:styleId="110">
    <w:name w:val="Стиль1 Загол1"/>
    <w:basedOn w:val="2"/>
    <w:link w:val="111"/>
    <w:qFormat/>
    <w:rsid w:val="0085468D"/>
    <w:rPr>
      <w:rFonts w:ascii="Century Schoolbook" w:eastAsia="Times New Roman" w:hAnsi="Century Schoolbook"/>
      <w:bCs/>
      <w:i w:val="0"/>
      <w:iCs/>
      <w:color w:val="auto"/>
      <w:lang w:val="uk-UA"/>
    </w:rPr>
  </w:style>
  <w:style w:type="character" w:customStyle="1" w:styleId="111">
    <w:name w:val="Стиль1 Загол1 Знак"/>
    <w:link w:val="110"/>
    <w:rsid w:val="0085468D"/>
    <w:rPr>
      <w:rFonts w:eastAsia="Times New Roman"/>
      <w:b/>
      <w:bCs/>
      <w:iCs/>
      <w:color w:val="auto"/>
      <w:sz w:val="24"/>
      <w:lang w:val="uk-UA" w:eastAsia="ru-RU"/>
    </w:rPr>
  </w:style>
  <w:style w:type="paragraph" w:styleId="13">
    <w:name w:val="toc 1"/>
    <w:basedOn w:val="a"/>
    <w:next w:val="a"/>
    <w:autoRedefine/>
    <w:uiPriority w:val="39"/>
    <w:unhideWhenUsed/>
    <w:rsid w:val="0085468D"/>
    <w:pPr>
      <w:tabs>
        <w:tab w:val="right" w:leader="dot" w:pos="10195"/>
      </w:tabs>
      <w:spacing w:after="100"/>
    </w:pPr>
    <w:rPr>
      <w:sz w:val="24"/>
      <w:lang w:val="uk-UA"/>
    </w:rPr>
  </w:style>
  <w:style w:type="paragraph" w:styleId="33">
    <w:name w:val="toc 3"/>
    <w:basedOn w:val="a"/>
    <w:next w:val="a"/>
    <w:autoRedefine/>
    <w:uiPriority w:val="39"/>
    <w:unhideWhenUsed/>
    <w:rsid w:val="0085468D"/>
    <w:pPr>
      <w:spacing w:after="100"/>
      <w:ind w:left="320"/>
    </w:pPr>
  </w:style>
  <w:style w:type="character" w:styleId="af8">
    <w:name w:val="Hyperlink"/>
    <w:uiPriority w:val="99"/>
    <w:unhideWhenUsed/>
    <w:rsid w:val="0085468D"/>
    <w:rPr>
      <w:color w:val="0000FF"/>
      <w:u w:val="single"/>
    </w:rPr>
  </w:style>
  <w:style w:type="character" w:customStyle="1" w:styleId="mediumtext1">
    <w:name w:val="medium_text1"/>
    <w:rsid w:val="0085468D"/>
    <w:rPr>
      <w:sz w:val="27"/>
      <w:szCs w:val="27"/>
    </w:rPr>
  </w:style>
  <w:style w:type="character" w:customStyle="1" w:styleId="tx1">
    <w:name w:val="tx1"/>
    <w:uiPriority w:val="99"/>
    <w:rsid w:val="0085468D"/>
    <w:rPr>
      <w:rFonts w:cs="Times New Roman"/>
      <w:b/>
      <w:bCs/>
    </w:rPr>
  </w:style>
  <w:style w:type="paragraph" w:customStyle="1" w:styleId="91">
    <w:name w:val="заголовок 9"/>
    <w:basedOn w:val="a"/>
    <w:next w:val="a"/>
    <w:rsid w:val="0085468D"/>
    <w:pPr>
      <w:keepNext/>
      <w:jc w:val="center"/>
    </w:pPr>
    <w:rPr>
      <w:rFonts w:ascii="Times New Roman" w:eastAsia="Times New Roman" w:hAnsi="Times New Roman"/>
      <w:color w:val="auto"/>
      <w:sz w:val="28"/>
      <w:szCs w:val="20"/>
      <w:lang w:eastAsia="ru-RU"/>
    </w:rPr>
  </w:style>
  <w:style w:type="paragraph" w:customStyle="1" w:styleId="14">
    <w:name w:val="ТЕКСТ1"/>
    <w:basedOn w:val="34"/>
    <w:rsid w:val="0085468D"/>
    <w:pPr>
      <w:spacing w:before="120" w:after="0" w:line="240" w:lineRule="auto"/>
      <w:ind w:left="0" w:firstLine="720"/>
      <w:jc w:val="both"/>
    </w:pPr>
    <w:rPr>
      <w:rFonts w:ascii="Times New Roman" w:hAnsi="Times New Roman"/>
      <w:sz w:val="28"/>
      <w:szCs w:val="20"/>
    </w:rPr>
  </w:style>
  <w:style w:type="paragraph" w:styleId="34">
    <w:name w:val="Body Text Indent 3"/>
    <w:basedOn w:val="a"/>
    <w:link w:val="35"/>
    <w:uiPriority w:val="99"/>
    <w:unhideWhenUsed/>
    <w:rsid w:val="0085468D"/>
    <w:pPr>
      <w:spacing w:after="120" w:line="276" w:lineRule="auto"/>
      <w:ind w:left="283"/>
      <w:jc w:val="left"/>
    </w:pPr>
    <w:rPr>
      <w:rFonts w:ascii="Calibri" w:eastAsia="Times New Roman" w:hAnsi="Calibri"/>
      <w:color w:val="auto"/>
      <w:szCs w:val="16"/>
      <w:lang w:eastAsia="ru-RU"/>
    </w:rPr>
  </w:style>
  <w:style w:type="character" w:customStyle="1" w:styleId="35">
    <w:name w:val="Основной текст с отступом 3 Знак"/>
    <w:basedOn w:val="a0"/>
    <w:link w:val="34"/>
    <w:uiPriority w:val="99"/>
    <w:rsid w:val="0085468D"/>
    <w:rPr>
      <w:rFonts w:ascii="Calibri" w:eastAsia="Times New Roman" w:hAnsi="Calibri"/>
      <w:color w:val="auto"/>
      <w:szCs w:val="16"/>
      <w:lang w:eastAsia="ru-RU"/>
    </w:rPr>
  </w:style>
  <w:style w:type="paragraph" w:styleId="af9">
    <w:name w:val="Normal (Web)"/>
    <w:basedOn w:val="a"/>
    <w:uiPriority w:val="99"/>
    <w:unhideWhenUsed/>
    <w:rsid w:val="0085468D"/>
    <w:pPr>
      <w:spacing w:before="100" w:beforeAutospacing="1" w:after="100" w:afterAutospacing="1"/>
      <w:jc w:val="left"/>
    </w:pPr>
    <w:rPr>
      <w:rFonts w:ascii="Times New Roman" w:eastAsia="Times New Roman" w:hAnsi="Times New Roman"/>
      <w:color w:val="auto"/>
      <w:sz w:val="24"/>
      <w:lang w:val="uk-UA" w:eastAsia="uk-UA"/>
    </w:rPr>
  </w:style>
  <w:style w:type="character" w:customStyle="1" w:styleId="15">
    <w:name w:val="Основной шрифт абзаца1"/>
    <w:rsid w:val="0085468D"/>
  </w:style>
  <w:style w:type="character" w:customStyle="1" w:styleId="shorttext">
    <w:name w:val="short_text"/>
    <w:basedOn w:val="a0"/>
    <w:rsid w:val="0085468D"/>
  </w:style>
  <w:style w:type="paragraph" w:customStyle="1" w:styleId="afa">
    <w:name w:val="Содержимое таблицы"/>
    <w:basedOn w:val="a"/>
    <w:rsid w:val="0085468D"/>
    <w:pPr>
      <w:suppressLineNumbers/>
      <w:tabs>
        <w:tab w:val="left" w:pos="709"/>
      </w:tabs>
      <w:suppressAutoHyphens/>
      <w:spacing w:after="200" w:line="276" w:lineRule="atLeast"/>
      <w:jc w:val="left"/>
    </w:pPr>
    <w:rPr>
      <w:rFonts w:ascii="Calibri" w:eastAsia="SimSun" w:hAnsi="Calibri" w:cs="Mangal"/>
      <w:color w:val="00000A"/>
      <w:kern w:val="1"/>
      <w:sz w:val="22"/>
      <w:szCs w:val="22"/>
      <w:lang w:eastAsia="ar-SA"/>
    </w:rPr>
  </w:style>
  <w:style w:type="character" w:customStyle="1" w:styleId="longtext1">
    <w:name w:val="long_text1"/>
    <w:rsid w:val="0085468D"/>
    <w:rPr>
      <w:sz w:val="22"/>
      <w:szCs w:val="22"/>
    </w:rPr>
  </w:style>
  <w:style w:type="character" w:customStyle="1" w:styleId="shorttext1">
    <w:name w:val="short_text1"/>
    <w:rsid w:val="0085468D"/>
    <w:rPr>
      <w:sz w:val="33"/>
      <w:szCs w:val="33"/>
    </w:rPr>
  </w:style>
  <w:style w:type="character" w:styleId="afb">
    <w:name w:val="Placeholder Text"/>
    <w:uiPriority w:val="99"/>
    <w:semiHidden/>
    <w:rsid w:val="0085468D"/>
    <w:rPr>
      <w:color w:val="808080"/>
    </w:rPr>
  </w:style>
  <w:style w:type="paragraph" w:styleId="23">
    <w:name w:val="Body Text 2"/>
    <w:basedOn w:val="a"/>
    <w:link w:val="24"/>
    <w:uiPriority w:val="99"/>
    <w:unhideWhenUsed/>
    <w:rsid w:val="0085468D"/>
    <w:pPr>
      <w:spacing w:after="120" w:line="480" w:lineRule="auto"/>
      <w:jc w:val="left"/>
    </w:pPr>
    <w:rPr>
      <w:rFonts w:ascii="Calibri" w:eastAsia="Times New Roman" w:hAnsi="Calibri"/>
      <w:color w:val="auto"/>
      <w:sz w:val="22"/>
      <w:szCs w:val="22"/>
      <w:lang w:eastAsia="ru-RU"/>
    </w:rPr>
  </w:style>
  <w:style w:type="character" w:customStyle="1" w:styleId="24">
    <w:name w:val="Основной текст 2 Знак"/>
    <w:basedOn w:val="a0"/>
    <w:link w:val="23"/>
    <w:uiPriority w:val="99"/>
    <w:rsid w:val="0085468D"/>
    <w:rPr>
      <w:rFonts w:ascii="Calibri" w:eastAsia="Times New Roman" w:hAnsi="Calibri"/>
      <w:color w:val="auto"/>
      <w:sz w:val="22"/>
      <w:szCs w:val="22"/>
      <w:lang w:eastAsia="ru-RU"/>
    </w:rPr>
  </w:style>
  <w:style w:type="paragraph" w:styleId="afc">
    <w:name w:val="Document Map"/>
    <w:basedOn w:val="a"/>
    <w:link w:val="afd"/>
    <w:uiPriority w:val="99"/>
    <w:semiHidden/>
    <w:unhideWhenUsed/>
    <w:rsid w:val="0085468D"/>
    <w:pPr>
      <w:jc w:val="left"/>
    </w:pPr>
    <w:rPr>
      <w:rFonts w:ascii="Tahoma" w:eastAsia="Times New Roman" w:hAnsi="Tahoma" w:cs="Tahoma"/>
      <w:color w:val="auto"/>
      <w:szCs w:val="16"/>
      <w:lang w:eastAsia="ru-RU"/>
    </w:rPr>
  </w:style>
  <w:style w:type="character" w:customStyle="1" w:styleId="afd">
    <w:name w:val="Схема документа Знак"/>
    <w:basedOn w:val="a0"/>
    <w:link w:val="afc"/>
    <w:uiPriority w:val="99"/>
    <w:semiHidden/>
    <w:rsid w:val="0085468D"/>
    <w:rPr>
      <w:rFonts w:ascii="Tahoma" w:eastAsia="Times New Roman" w:hAnsi="Tahoma" w:cs="Tahoma"/>
      <w:color w:val="auto"/>
      <w:szCs w:val="16"/>
      <w:lang w:eastAsia="ru-RU"/>
    </w:rPr>
  </w:style>
  <w:style w:type="character" w:customStyle="1" w:styleId="36">
    <w:name w:val="Основной шрифт абзаца3"/>
    <w:rsid w:val="0085468D"/>
  </w:style>
  <w:style w:type="paragraph" w:customStyle="1" w:styleId="25">
    <w:name w:val="Обычный2"/>
    <w:rsid w:val="0085468D"/>
    <w:pPr>
      <w:suppressAutoHyphens/>
      <w:spacing w:after="200" w:line="276" w:lineRule="auto"/>
    </w:pPr>
    <w:rPr>
      <w:rFonts w:ascii="Calibri" w:eastAsia="SimSun" w:hAnsi="Calibri" w:cs="Tahoma"/>
      <w:color w:val="auto"/>
      <w:kern w:val="1"/>
      <w:sz w:val="22"/>
      <w:szCs w:val="22"/>
      <w:lang w:eastAsia="ar-SA"/>
    </w:rPr>
  </w:style>
  <w:style w:type="paragraph" w:styleId="afe">
    <w:name w:val="Body Text"/>
    <w:aliases w:val="Char,Body Text Char,Char Char,Body Text Char1,Body Text Char Char,Char Char Char,Char Char1, Char, Char Char, Char Char Char, Char Char1"/>
    <w:basedOn w:val="a"/>
    <w:link w:val="aff"/>
    <w:unhideWhenUsed/>
    <w:rsid w:val="0085468D"/>
    <w:pPr>
      <w:spacing w:after="120" w:line="276" w:lineRule="auto"/>
      <w:jc w:val="left"/>
    </w:pPr>
    <w:rPr>
      <w:rFonts w:ascii="Calibri" w:eastAsia="Times New Roman" w:hAnsi="Calibri"/>
      <w:color w:val="auto"/>
      <w:sz w:val="22"/>
      <w:szCs w:val="22"/>
      <w:lang w:eastAsia="ru-RU"/>
    </w:rPr>
  </w:style>
  <w:style w:type="character" w:customStyle="1" w:styleId="aff">
    <w:name w:val="Основной текст Знак"/>
    <w:aliases w:val="Char Знак,Body Text Char Знак,Char Char Знак,Body Text Char1 Знак,Body Text Char Char Знак,Char Char Char Знак,Char Char1 Знак, Char Знак, Char Char Знак, Char Char Char Знак, Char Char1 Знак"/>
    <w:basedOn w:val="a0"/>
    <w:link w:val="afe"/>
    <w:rsid w:val="0085468D"/>
    <w:rPr>
      <w:rFonts w:ascii="Calibri" w:eastAsia="Times New Roman" w:hAnsi="Calibri"/>
      <w:color w:val="auto"/>
      <w:sz w:val="22"/>
      <w:szCs w:val="22"/>
      <w:lang w:eastAsia="ru-RU"/>
    </w:rPr>
  </w:style>
  <w:style w:type="paragraph" w:customStyle="1" w:styleId="16">
    <w:name w:val="Абзац списка1"/>
    <w:basedOn w:val="a"/>
    <w:uiPriority w:val="99"/>
    <w:qFormat/>
    <w:rsid w:val="0085468D"/>
    <w:pPr>
      <w:spacing w:after="200" w:line="276" w:lineRule="auto"/>
      <w:ind w:left="720"/>
      <w:jc w:val="left"/>
    </w:pPr>
    <w:rPr>
      <w:rFonts w:ascii="Calibri" w:eastAsia="Times New Roman" w:hAnsi="Calibri" w:cs="Calibri"/>
      <w:color w:val="auto"/>
      <w:sz w:val="22"/>
      <w:szCs w:val="22"/>
      <w:lang w:eastAsia="ru-RU"/>
    </w:rPr>
  </w:style>
  <w:style w:type="character" w:customStyle="1" w:styleId="hps">
    <w:name w:val="hps"/>
    <w:basedOn w:val="a0"/>
    <w:rsid w:val="0085468D"/>
  </w:style>
  <w:style w:type="character" w:customStyle="1" w:styleId="atn">
    <w:name w:val="atn"/>
    <w:basedOn w:val="a0"/>
    <w:rsid w:val="0085468D"/>
  </w:style>
  <w:style w:type="character" w:customStyle="1" w:styleId="gt-icon-text1">
    <w:name w:val="gt-icon-text1"/>
    <w:basedOn w:val="a0"/>
    <w:rsid w:val="0085468D"/>
  </w:style>
  <w:style w:type="paragraph" w:customStyle="1" w:styleId="26">
    <w:name w:val="Стиль2"/>
    <w:basedOn w:val="2"/>
    <w:rsid w:val="0085468D"/>
    <w:pPr>
      <w:tabs>
        <w:tab w:val="num" w:pos="357"/>
      </w:tabs>
      <w:spacing w:before="240" w:after="60"/>
      <w:jc w:val="left"/>
    </w:pPr>
    <w:rPr>
      <w:rFonts w:eastAsia="Times New Roman" w:cs="Arial"/>
      <w:bCs/>
      <w:iCs/>
      <w:color w:val="auto"/>
      <w:sz w:val="28"/>
      <w:szCs w:val="28"/>
    </w:rPr>
  </w:style>
  <w:style w:type="paragraph" w:customStyle="1" w:styleId="aff0">
    <w:name w:val="Текст ДКЛ"/>
    <w:basedOn w:val="a"/>
    <w:rsid w:val="0085468D"/>
    <w:pPr>
      <w:ind w:firstLine="851"/>
    </w:pPr>
    <w:rPr>
      <w:rFonts w:ascii="Times New Roman" w:eastAsia="Times New Roman" w:hAnsi="Times New Roman"/>
      <w:color w:val="auto"/>
      <w:sz w:val="28"/>
      <w:szCs w:val="20"/>
      <w:lang w:eastAsia="ru-RU"/>
    </w:rPr>
  </w:style>
  <w:style w:type="paragraph" w:styleId="aff1">
    <w:name w:val="Body Text First Indent"/>
    <w:basedOn w:val="afe"/>
    <w:link w:val="aff2"/>
    <w:rsid w:val="0085468D"/>
    <w:pPr>
      <w:spacing w:line="240" w:lineRule="auto"/>
      <w:ind w:firstLine="210"/>
    </w:pPr>
    <w:rPr>
      <w:rFonts w:ascii="Times New Roman" w:hAnsi="Times New Roman"/>
      <w:sz w:val="24"/>
      <w:szCs w:val="24"/>
    </w:rPr>
  </w:style>
  <w:style w:type="character" w:customStyle="1" w:styleId="aff2">
    <w:name w:val="Красная строка Знак"/>
    <w:basedOn w:val="aff"/>
    <w:link w:val="aff1"/>
    <w:rsid w:val="0085468D"/>
    <w:rPr>
      <w:rFonts w:ascii="Times New Roman" w:eastAsia="Times New Roman" w:hAnsi="Times New Roman"/>
      <w:color w:val="auto"/>
      <w:sz w:val="24"/>
      <w:szCs w:val="22"/>
      <w:lang w:eastAsia="ru-RU"/>
    </w:rPr>
  </w:style>
  <w:style w:type="paragraph" w:customStyle="1" w:styleId="27">
    <w:name w:val="Абзац списка2"/>
    <w:basedOn w:val="a"/>
    <w:rsid w:val="0085468D"/>
    <w:pPr>
      <w:spacing w:after="200" w:line="276" w:lineRule="auto"/>
      <w:ind w:left="720"/>
      <w:contextualSpacing/>
      <w:jc w:val="left"/>
    </w:pPr>
    <w:rPr>
      <w:rFonts w:ascii="Calibri" w:eastAsia="Times New Roman" w:hAnsi="Calibri"/>
      <w:color w:val="auto"/>
      <w:sz w:val="22"/>
      <w:szCs w:val="22"/>
      <w:lang w:eastAsia="ru-RU"/>
    </w:rPr>
  </w:style>
  <w:style w:type="paragraph" w:styleId="HTML">
    <w:name w:val="HTML Preformatted"/>
    <w:basedOn w:val="a"/>
    <w:link w:val="HTML0"/>
    <w:uiPriority w:val="99"/>
    <w:unhideWhenUsed/>
    <w:rsid w:val="0085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rsid w:val="0085468D"/>
    <w:rPr>
      <w:rFonts w:ascii="Courier New" w:eastAsia="Times New Roman" w:hAnsi="Courier New" w:cs="Courier New"/>
      <w:color w:val="auto"/>
      <w:sz w:val="20"/>
      <w:szCs w:val="20"/>
      <w:lang w:val="uk-UA" w:eastAsia="uk-UA"/>
    </w:rPr>
  </w:style>
  <w:style w:type="paragraph" w:customStyle="1" w:styleId="17">
    <w:name w:val="Текст1"/>
    <w:basedOn w:val="a"/>
    <w:rsid w:val="0085468D"/>
    <w:pPr>
      <w:autoSpaceDE w:val="0"/>
      <w:autoSpaceDN w:val="0"/>
      <w:jc w:val="left"/>
    </w:pPr>
    <w:rPr>
      <w:rFonts w:ascii="Courier New" w:eastAsia="Times New Roman" w:hAnsi="Courier New" w:cs="Courier New"/>
      <w:color w:val="auto"/>
      <w:sz w:val="20"/>
      <w:szCs w:val="20"/>
    </w:rPr>
  </w:style>
  <w:style w:type="character" w:styleId="aff3">
    <w:name w:val="page number"/>
    <w:basedOn w:val="a0"/>
    <w:rsid w:val="0085468D"/>
  </w:style>
  <w:style w:type="character" w:customStyle="1" w:styleId="apple-converted-space">
    <w:name w:val="apple-converted-space"/>
    <w:basedOn w:val="a0"/>
    <w:rsid w:val="0085468D"/>
  </w:style>
  <w:style w:type="paragraph" w:styleId="28">
    <w:name w:val="toc 2"/>
    <w:basedOn w:val="a"/>
    <w:next w:val="a"/>
    <w:autoRedefine/>
    <w:uiPriority w:val="39"/>
    <w:unhideWhenUsed/>
    <w:rsid w:val="0085468D"/>
    <w:pPr>
      <w:spacing w:after="100" w:line="276" w:lineRule="auto"/>
      <w:ind w:left="220"/>
      <w:jc w:val="left"/>
    </w:pPr>
    <w:rPr>
      <w:rFonts w:ascii="Calibri" w:eastAsia="Times New Roman" w:hAnsi="Calibri"/>
      <w:color w:val="auto"/>
      <w:sz w:val="22"/>
      <w:szCs w:val="22"/>
      <w:lang w:eastAsia="ru-RU"/>
    </w:rPr>
  </w:style>
  <w:style w:type="paragraph" w:styleId="41">
    <w:name w:val="toc 4"/>
    <w:basedOn w:val="a"/>
    <w:next w:val="a"/>
    <w:autoRedefine/>
    <w:uiPriority w:val="39"/>
    <w:unhideWhenUsed/>
    <w:rsid w:val="0085468D"/>
    <w:pPr>
      <w:spacing w:after="100" w:line="276" w:lineRule="auto"/>
      <w:ind w:left="660"/>
      <w:jc w:val="left"/>
    </w:pPr>
    <w:rPr>
      <w:rFonts w:ascii="Calibri" w:eastAsia="Times New Roman" w:hAnsi="Calibri"/>
      <w:color w:val="auto"/>
      <w:sz w:val="22"/>
      <w:szCs w:val="22"/>
      <w:lang w:eastAsia="ru-RU"/>
    </w:rPr>
  </w:style>
  <w:style w:type="paragraph" w:styleId="51">
    <w:name w:val="toc 5"/>
    <w:basedOn w:val="a"/>
    <w:next w:val="a"/>
    <w:autoRedefine/>
    <w:uiPriority w:val="39"/>
    <w:unhideWhenUsed/>
    <w:rsid w:val="0085468D"/>
    <w:pPr>
      <w:spacing w:after="100" w:line="276" w:lineRule="auto"/>
      <w:ind w:left="880"/>
      <w:jc w:val="left"/>
    </w:pPr>
    <w:rPr>
      <w:rFonts w:ascii="Calibri" w:eastAsia="Times New Roman" w:hAnsi="Calibri"/>
      <w:color w:val="auto"/>
      <w:sz w:val="22"/>
      <w:szCs w:val="22"/>
      <w:lang w:eastAsia="ru-RU"/>
    </w:rPr>
  </w:style>
  <w:style w:type="paragraph" w:styleId="61">
    <w:name w:val="toc 6"/>
    <w:basedOn w:val="a"/>
    <w:next w:val="a"/>
    <w:autoRedefine/>
    <w:uiPriority w:val="39"/>
    <w:unhideWhenUsed/>
    <w:rsid w:val="0085468D"/>
    <w:pPr>
      <w:spacing w:after="100" w:line="276" w:lineRule="auto"/>
      <w:ind w:left="1100"/>
      <w:jc w:val="left"/>
    </w:pPr>
    <w:rPr>
      <w:rFonts w:ascii="Calibri" w:eastAsia="Times New Roman" w:hAnsi="Calibri"/>
      <w:color w:val="auto"/>
      <w:sz w:val="22"/>
      <w:szCs w:val="22"/>
      <w:lang w:eastAsia="ru-RU"/>
    </w:rPr>
  </w:style>
  <w:style w:type="paragraph" w:styleId="71">
    <w:name w:val="toc 7"/>
    <w:basedOn w:val="a"/>
    <w:next w:val="a"/>
    <w:autoRedefine/>
    <w:uiPriority w:val="39"/>
    <w:unhideWhenUsed/>
    <w:rsid w:val="0085468D"/>
    <w:pPr>
      <w:spacing w:after="100" w:line="276" w:lineRule="auto"/>
      <w:ind w:left="1320"/>
      <w:jc w:val="left"/>
    </w:pPr>
    <w:rPr>
      <w:rFonts w:ascii="Calibri" w:eastAsia="Times New Roman" w:hAnsi="Calibri"/>
      <w:color w:val="auto"/>
      <w:sz w:val="22"/>
      <w:szCs w:val="22"/>
      <w:lang w:eastAsia="ru-RU"/>
    </w:rPr>
  </w:style>
  <w:style w:type="paragraph" w:styleId="81">
    <w:name w:val="toc 8"/>
    <w:basedOn w:val="a"/>
    <w:next w:val="a"/>
    <w:autoRedefine/>
    <w:uiPriority w:val="39"/>
    <w:unhideWhenUsed/>
    <w:rsid w:val="0085468D"/>
    <w:pPr>
      <w:spacing w:after="100" w:line="276" w:lineRule="auto"/>
      <w:ind w:left="1540"/>
      <w:jc w:val="left"/>
    </w:pPr>
    <w:rPr>
      <w:rFonts w:ascii="Calibri" w:eastAsia="Times New Roman" w:hAnsi="Calibri"/>
      <w:color w:val="auto"/>
      <w:sz w:val="22"/>
      <w:szCs w:val="22"/>
      <w:lang w:eastAsia="ru-RU"/>
    </w:rPr>
  </w:style>
  <w:style w:type="paragraph" w:styleId="92">
    <w:name w:val="toc 9"/>
    <w:basedOn w:val="a"/>
    <w:next w:val="a"/>
    <w:autoRedefine/>
    <w:uiPriority w:val="39"/>
    <w:unhideWhenUsed/>
    <w:rsid w:val="0085468D"/>
    <w:pPr>
      <w:spacing w:after="100" w:line="276" w:lineRule="auto"/>
      <w:ind w:left="1760"/>
      <w:jc w:val="left"/>
    </w:pPr>
    <w:rPr>
      <w:rFonts w:ascii="Calibri" w:eastAsia="Times New Roman" w:hAnsi="Calibri"/>
      <w:color w:val="auto"/>
      <w:sz w:val="22"/>
      <w:szCs w:val="22"/>
      <w:lang w:eastAsia="ru-RU"/>
    </w:rPr>
  </w:style>
  <w:style w:type="paragraph" w:customStyle="1" w:styleId="18">
    <w:name w:val="Обычный1"/>
    <w:rsid w:val="0085468D"/>
    <w:rPr>
      <w:rFonts w:ascii="Times New Roman" w:eastAsia="Times New Roman" w:hAnsi="Times New Roman"/>
      <w:snapToGrid w:val="0"/>
      <w:color w:val="auto"/>
      <w:sz w:val="20"/>
      <w:szCs w:val="20"/>
      <w:lang w:eastAsia="ru-RU"/>
    </w:rPr>
  </w:style>
  <w:style w:type="paragraph" w:customStyle="1" w:styleId="37">
    <w:name w:val="Обычный3"/>
    <w:rsid w:val="0085468D"/>
    <w:rPr>
      <w:rFonts w:ascii="Times New Roman" w:eastAsia="Times New Roman" w:hAnsi="Times New Roman"/>
      <w:snapToGrid w:val="0"/>
      <w:color w:val="auto"/>
      <w:sz w:val="20"/>
      <w:szCs w:val="20"/>
      <w:lang w:eastAsia="ru-RU"/>
    </w:rPr>
  </w:style>
  <w:style w:type="paragraph" w:styleId="aff4">
    <w:name w:val="endnote text"/>
    <w:basedOn w:val="a"/>
    <w:link w:val="aff5"/>
    <w:uiPriority w:val="99"/>
    <w:semiHidden/>
    <w:unhideWhenUsed/>
    <w:rsid w:val="0085468D"/>
    <w:pPr>
      <w:spacing w:after="200" w:line="276" w:lineRule="auto"/>
      <w:jc w:val="left"/>
    </w:pPr>
    <w:rPr>
      <w:rFonts w:ascii="Calibri" w:eastAsia="Times New Roman" w:hAnsi="Calibri"/>
      <w:color w:val="auto"/>
      <w:sz w:val="20"/>
      <w:szCs w:val="20"/>
      <w:lang w:eastAsia="ru-RU"/>
    </w:rPr>
  </w:style>
  <w:style w:type="character" w:customStyle="1" w:styleId="aff5">
    <w:name w:val="Текст концевой сноски Знак"/>
    <w:basedOn w:val="a0"/>
    <w:link w:val="aff4"/>
    <w:uiPriority w:val="99"/>
    <w:semiHidden/>
    <w:rsid w:val="0085468D"/>
    <w:rPr>
      <w:rFonts w:ascii="Calibri" w:eastAsia="Times New Roman" w:hAnsi="Calibri"/>
      <w:color w:val="auto"/>
      <w:sz w:val="20"/>
      <w:szCs w:val="20"/>
      <w:lang w:eastAsia="ru-RU"/>
    </w:rPr>
  </w:style>
  <w:style w:type="character" w:styleId="aff6">
    <w:name w:val="endnote reference"/>
    <w:uiPriority w:val="99"/>
    <w:semiHidden/>
    <w:unhideWhenUsed/>
    <w:rsid w:val="0085468D"/>
    <w:rPr>
      <w:vertAlign w:val="superscript"/>
    </w:rPr>
  </w:style>
  <w:style w:type="paragraph" w:styleId="29">
    <w:name w:val="List 2"/>
    <w:basedOn w:val="a"/>
    <w:uiPriority w:val="99"/>
    <w:semiHidden/>
    <w:unhideWhenUsed/>
    <w:rsid w:val="0085468D"/>
    <w:pPr>
      <w:spacing w:after="200" w:line="276" w:lineRule="auto"/>
      <w:ind w:left="566" w:hanging="283"/>
      <w:contextualSpacing/>
      <w:jc w:val="left"/>
    </w:pPr>
    <w:rPr>
      <w:rFonts w:ascii="Calibri" w:eastAsia="Times New Roman" w:hAnsi="Calibri"/>
      <w:color w:val="auto"/>
      <w:sz w:val="22"/>
      <w:szCs w:val="22"/>
      <w:lang w:eastAsia="ru-RU"/>
    </w:rPr>
  </w:style>
  <w:style w:type="numbering" w:customStyle="1" w:styleId="19">
    <w:name w:val="Нет списка1"/>
    <w:next w:val="a2"/>
    <w:uiPriority w:val="99"/>
    <w:semiHidden/>
    <w:unhideWhenUsed/>
    <w:rsid w:val="0085468D"/>
  </w:style>
  <w:style w:type="character" w:styleId="aff7">
    <w:name w:val="FollowedHyperlink"/>
    <w:uiPriority w:val="99"/>
    <w:semiHidden/>
    <w:unhideWhenUsed/>
    <w:rsid w:val="0085468D"/>
    <w:rPr>
      <w:color w:val="800080"/>
      <w:u w:val="single"/>
    </w:rPr>
  </w:style>
  <w:style w:type="paragraph" w:customStyle="1" w:styleId="font5">
    <w:name w:val="font5"/>
    <w:basedOn w:val="a"/>
    <w:rsid w:val="0085468D"/>
    <w:pPr>
      <w:spacing w:before="100" w:beforeAutospacing="1" w:after="100" w:afterAutospacing="1"/>
      <w:jc w:val="left"/>
    </w:pPr>
    <w:rPr>
      <w:rFonts w:eastAsia="Times New Roman"/>
      <w:sz w:val="24"/>
      <w:lang w:eastAsia="ru-RU"/>
    </w:rPr>
  </w:style>
  <w:style w:type="paragraph" w:customStyle="1" w:styleId="font6">
    <w:name w:val="font6"/>
    <w:basedOn w:val="a"/>
    <w:rsid w:val="0085468D"/>
    <w:pPr>
      <w:spacing w:before="100" w:beforeAutospacing="1" w:after="100" w:afterAutospacing="1"/>
      <w:jc w:val="left"/>
    </w:pPr>
    <w:rPr>
      <w:rFonts w:eastAsia="Times New Roman"/>
      <w:sz w:val="24"/>
      <w:lang w:eastAsia="ru-RU"/>
    </w:rPr>
  </w:style>
  <w:style w:type="paragraph" w:customStyle="1" w:styleId="font7">
    <w:name w:val="font7"/>
    <w:basedOn w:val="a"/>
    <w:rsid w:val="0085468D"/>
    <w:pPr>
      <w:spacing w:before="100" w:beforeAutospacing="1" w:after="100" w:afterAutospacing="1"/>
      <w:jc w:val="left"/>
    </w:pPr>
    <w:rPr>
      <w:rFonts w:eastAsia="Times New Roman"/>
      <w:color w:val="auto"/>
      <w:sz w:val="24"/>
      <w:lang w:eastAsia="ru-RU"/>
    </w:rPr>
  </w:style>
  <w:style w:type="paragraph" w:customStyle="1" w:styleId="xl82">
    <w:name w:val="xl82"/>
    <w:basedOn w:val="a"/>
    <w:rsid w:val="0085468D"/>
    <w:pPr>
      <w:spacing w:before="100" w:beforeAutospacing="1" w:after="100" w:afterAutospacing="1"/>
      <w:jc w:val="left"/>
    </w:pPr>
    <w:rPr>
      <w:rFonts w:eastAsia="Times New Roman"/>
      <w:color w:val="auto"/>
      <w:sz w:val="24"/>
      <w:lang w:eastAsia="ru-RU"/>
    </w:rPr>
  </w:style>
  <w:style w:type="paragraph" w:customStyle="1" w:styleId="xl83">
    <w:name w:val="xl83"/>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auto"/>
      <w:sz w:val="24"/>
      <w:lang w:eastAsia="ru-RU"/>
    </w:rPr>
  </w:style>
  <w:style w:type="paragraph" w:customStyle="1" w:styleId="xl84">
    <w:name w:val="xl84"/>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auto"/>
      <w:sz w:val="24"/>
      <w:lang w:eastAsia="ru-RU"/>
    </w:rPr>
  </w:style>
  <w:style w:type="paragraph" w:customStyle="1" w:styleId="xl85">
    <w:name w:val="xl85"/>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86">
    <w:name w:val="xl86"/>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87">
    <w:name w:val="xl87"/>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88">
    <w:name w:val="xl88"/>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89">
    <w:name w:val="xl89"/>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auto"/>
      <w:sz w:val="24"/>
      <w:lang w:eastAsia="ru-RU"/>
    </w:rPr>
  </w:style>
  <w:style w:type="paragraph" w:customStyle="1" w:styleId="xl90">
    <w:name w:val="xl90"/>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91">
    <w:name w:val="xl91"/>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92">
    <w:name w:val="xl92"/>
    <w:basedOn w:val="a"/>
    <w:rsid w:val="0085468D"/>
    <w:pPr>
      <w:pBdr>
        <w:bottom w:val="single" w:sz="4" w:space="0" w:color="auto"/>
      </w:pBdr>
      <w:spacing w:before="100" w:beforeAutospacing="1" w:after="100" w:afterAutospacing="1"/>
      <w:jc w:val="left"/>
    </w:pPr>
    <w:rPr>
      <w:rFonts w:ascii="Times New Roman" w:eastAsia="Times New Roman" w:hAnsi="Times New Roman"/>
      <w:color w:val="auto"/>
      <w:sz w:val="20"/>
      <w:szCs w:val="20"/>
      <w:lang w:eastAsia="ru-RU"/>
    </w:rPr>
  </w:style>
  <w:style w:type="paragraph" w:customStyle="1" w:styleId="xl93">
    <w:name w:val="xl93"/>
    <w:basedOn w:val="a"/>
    <w:rsid w:val="0085468D"/>
    <w:pPr>
      <w:spacing w:before="100" w:beforeAutospacing="1" w:after="100" w:afterAutospacing="1"/>
      <w:jc w:val="left"/>
    </w:pPr>
    <w:rPr>
      <w:rFonts w:eastAsia="Times New Roman"/>
      <w:color w:val="auto"/>
      <w:sz w:val="24"/>
      <w:lang w:eastAsia="ru-RU"/>
    </w:rPr>
  </w:style>
  <w:style w:type="paragraph" w:customStyle="1" w:styleId="xl94">
    <w:name w:val="xl94"/>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95">
    <w:name w:val="xl95"/>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96">
    <w:name w:val="xl96"/>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97">
    <w:name w:val="xl97"/>
    <w:basedOn w:val="a"/>
    <w:rsid w:val="0085468D"/>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98">
    <w:name w:val="xl98"/>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99">
    <w:name w:val="xl99"/>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00">
    <w:name w:val="xl100"/>
    <w:basedOn w:val="a"/>
    <w:rsid w:val="0085468D"/>
    <w:pPr>
      <w:spacing w:before="100" w:beforeAutospacing="1" w:after="100" w:afterAutospacing="1"/>
      <w:jc w:val="left"/>
    </w:pPr>
    <w:rPr>
      <w:rFonts w:eastAsia="Times New Roman"/>
      <w:b/>
      <w:bCs/>
      <w:i/>
      <w:iCs/>
      <w:color w:val="auto"/>
      <w:sz w:val="24"/>
      <w:u w:val="single"/>
      <w:lang w:eastAsia="ru-RU"/>
    </w:rPr>
  </w:style>
  <w:style w:type="paragraph" w:customStyle="1" w:styleId="xl101">
    <w:name w:val="xl101"/>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02">
    <w:name w:val="xl102"/>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FF0000"/>
      <w:sz w:val="24"/>
      <w:lang w:eastAsia="ru-RU"/>
    </w:rPr>
  </w:style>
  <w:style w:type="paragraph" w:customStyle="1" w:styleId="xl103">
    <w:name w:val="xl103"/>
    <w:basedOn w:val="a"/>
    <w:rsid w:val="0085468D"/>
    <w:pPr>
      <w:spacing w:before="100" w:beforeAutospacing="1" w:after="100" w:afterAutospacing="1"/>
      <w:jc w:val="left"/>
    </w:pPr>
    <w:rPr>
      <w:rFonts w:ascii="Times New Roman" w:eastAsia="Times New Roman" w:hAnsi="Times New Roman"/>
      <w:color w:val="auto"/>
      <w:sz w:val="20"/>
      <w:szCs w:val="20"/>
      <w:lang w:eastAsia="ru-RU"/>
    </w:rPr>
  </w:style>
  <w:style w:type="paragraph" w:customStyle="1" w:styleId="xl104">
    <w:name w:val="xl104"/>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05">
    <w:name w:val="xl105"/>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06">
    <w:name w:val="xl106"/>
    <w:basedOn w:val="a"/>
    <w:rsid w:val="0085468D"/>
    <w:pPr>
      <w:spacing w:before="100" w:beforeAutospacing="1" w:after="100" w:afterAutospacing="1"/>
      <w:jc w:val="left"/>
      <w:textAlignment w:val="top"/>
    </w:pPr>
    <w:rPr>
      <w:rFonts w:eastAsia="Times New Roman"/>
      <w:color w:val="auto"/>
      <w:sz w:val="24"/>
      <w:lang w:eastAsia="ru-RU"/>
    </w:rPr>
  </w:style>
  <w:style w:type="paragraph" w:customStyle="1" w:styleId="xl107">
    <w:name w:val="xl107"/>
    <w:basedOn w:val="a"/>
    <w:rsid w:val="0085468D"/>
    <w:pPr>
      <w:pBdr>
        <w:top w:val="single" w:sz="4" w:space="0" w:color="auto"/>
        <w:left w:val="single" w:sz="4" w:space="0" w:color="auto"/>
        <w:bottom w:val="single" w:sz="4" w:space="0" w:color="auto"/>
      </w:pBdr>
      <w:spacing w:before="100" w:beforeAutospacing="1" w:after="100" w:afterAutospacing="1"/>
      <w:jc w:val="left"/>
    </w:pPr>
    <w:rPr>
      <w:rFonts w:eastAsia="Times New Roman"/>
      <w:color w:val="auto"/>
      <w:sz w:val="24"/>
      <w:lang w:eastAsia="ru-RU"/>
    </w:rPr>
  </w:style>
  <w:style w:type="paragraph" w:customStyle="1" w:styleId="xl108">
    <w:name w:val="xl108"/>
    <w:basedOn w:val="a"/>
    <w:rsid w:val="0085468D"/>
    <w:pPr>
      <w:pBdr>
        <w:top w:val="single" w:sz="4" w:space="0" w:color="auto"/>
        <w:bottom w:val="single" w:sz="4" w:space="0" w:color="auto"/>
      </w:pBdr>
      <w:spacing w:before="100" w:beforeAutospacing="1" w:after="100" w:afterAutospacing="1"/>
      <w:jc w:val="left"/>
    </w:pPr>
    <w:rPr>
      <w:rFonts w:eastAsia="Times New Roman"/>
      <w:color w:val="auto"/>
      <w:sz w:val="24"/>
      <w:lang w:eastAsia="ru-RU"/>
    </w:rPr>
  </w:style>
  <w:style w:type="paragraph" w:customStyle="1" w:styleId="xl109">
    <w:name w:val="xl109"/>
    <w:basedOn w:val="a"/>
    <w:rsid w:val="0085468D"/>
    <w:pPr>
      <w:pBdr>
        <w:top w:val="single" w:sz="4" w:space="0" w:color="auto"/>
        <w:bottom w:val="single" w:sz="4" w:space="0" w:color="auto"/>
        <w:right w:val="single" w:sz="4" w:space="0" w:color="auto"/>
      </w:pBdr>
      <w:spacing w:before="100" w:beforeAutospacing="1" w:after="100" w:afterAutospacing="1"/>
      <w:jc w:val="left"/>
    </w:pPr>
    <w:rPr>
      <w:rFonts w:eastAsia="Times New Roman"/>
      <w:color w:val="auto"/>
      <w:sz w:val="24"/>
      <w:lang w:eastAsia="ru-RU"/>
    </w:rPr>
  </w:style>
  <w:style w:type="paragraph" w:customStyle="1" w:styleId="xl110">
    <w:name w:val="xl110"/>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11">
    <w:name w:val="xl111"/>
    <w:basedOn w:val="a"/>
    <w:rsid w:val="0085468D"/>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12">
    <w:name w:val="xl112"/>
    <w:basedOn w:val="a"/>
    <w:rsid w:val="0085468D"/>
    <w:pPr>
      <w:pBdr>
        <w:top w:val="single" w:sz="4" w:space="0" w:color="auto"/>
        <w:bottom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13">
    <w:name w:val="xl113"/>
    <w:basedOn w:val="a"/>
    <w:rsid w:val="0085468D"/>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14">
    <w:name w:val="xl114"/>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15">
    <w:name w:val="xl115"/>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16">
    <w:name w:val="xl116"/>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17">
    <w:name w:val="xl117"/>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18">
    <w:name w:val="xl118"/>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19">
    <w:name w:val="xl119"/>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20">
    <w:name w:val="xl120"/>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21">
    <w:name w:val="xl121"/>
    <w:basedOn w:val="a"/>
    <w:rsid w:val="0085468D"/>
    <w:pPr>
      <w:spacing w:before="100" w:beforeAutospacing="1" w:after="100" w:afterAutospacing="1"/>
      <w:jc w:val="left"/>
      <w:textAlignment w:val="top"/>
    </w:pPr>
    <w:rPr>
      <w:rFonts w:eastAsia="Times New Roman"/>
      <w:b/>
      <w:bCs/>
      <w:i/>
      <w:iCs/>
      <w:color w:val="auto"/>
      <w:sz w:val="24"/>
      <w:u w:val="single"/>
      <w:lang w:eastAsia="ru-RU"/>
    </w:rPr>
  </w:style>
  <w:style w:type="paragraph" w:customStyle="1" w:styleId="xl122">
    <w:name w:val="xl122"/>
    <w:basedOn w:val="a"/>
    <w:rsid w:val="0085468D"/>
    <w:pPr>
      <w:pBdr>
        <w:bottom w:val="single" w:sz="4" w:space="0" w:color="auto"/>
      </w:pBdr>
      <w:spacing w:before="100" w:beforeAutospacing="1" w:after="100" w:afterAutospacing="1"/>
      <w:jc w:val="left"/>
    </w:pPr>
    <w:rPr>
      <w:rFonts w:eastAsia="Times New Roman"/>
      <w:b/>
      <w:bCs/>
      <w:i/>
      <w:iCs/>
      <w:color w:val="auto"/>
      <w:sz w:val="24"/>
      <w:u w:val="single"/>
      <w:lang w:eastAsia="ru-RU"/>
    </w:rPr>
  </w:style>
  <w:style w:type="paragraph" w:customStyle="1" w:styleId="xl123">
    <w:name w:val="xl123"/>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24">
    <w:name w:val="xl124"/>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25">
    <w:name w:val="xl125"/>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26">
    <w:name w:val="xl126"/>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b/>
      <w:bCs/>
      <w:color w:val="auto"/>
      <w:sz w:val="24"/>
      <w:lang w:eastAsia="ru-RU"/>
    </w:rPr>
  </w:style>
  <w:style w:type="paragraph" w:customStyle="1" w:styleId="xl127">
    <w:name w:val="xl127"/>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b/>
      <w:bCs/>
      <w:color w:val="auto"/>
      <w:sz w:val="24"/>
      <w:lang w:eastAsia="ru-RU"/>
    </w:rPr>
  </w:style>
  <w:style w:type="paragraph" w:customStyle="1" w:styleId="xl128">
    <w:name w:val="xl128"/>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auto"/>
      <w:sz w:val="24"/>
      <w:lang w:eastAsia="ru-RU"/>
    </w:rPr>
  </w:style>
  <w:style w:type="paragraph" w:customStyle="1" w:styleId="xl129">
    <w:name w:val="xl129"/>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0">
    <w:name w:val="xl130"/>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1">
    <w:name w:val="xl131"/>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2">
    <w:name w:val="xl132"/>
    <w:basedOn w:val="a"/>
    <w:rsid w:val="0085468D"/>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3">
    <w:name w:val="xl133"/>
    <w:basedOn w:val="a"/>
    <w:rsid w:val="0085468D"/>
    <w:pPr>
      <w:pBdr>
        <w:top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4">
    <w:name w:val="xl134"/>
    <w:basedOn w:val="a"/>
    <w:rsid w:val="0085468D"/>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5">
    <w:name w:val="xl135"/>
    <w:basedOn w:val="a"/>
    <w:rsid w:val="0085468D"/>
    <w:pPr>
      <w:pBdr>
        <w:top w:val="single" w:sz="4" w:space="0" w:color="auto"/>
        <w:lef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6">
    <w:name w:val="xl136"/>
    <w:basedOn w:val="a"/>
    <w:rsid w:val="0085468D"/>
    <w:pPr>
      <w:pBdr>
        <w:top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7">
    <w:name w:val="xl137"/>
    <w:basedOn w:val="a"/>
    <w:rsid w:val="0085468D"/>
    <w:pPr>
      <w:pBdr>
        <w:top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8">
    <w:name w:val="xl138"/>
    <w:basedOn w:val="a"/>
    <w:rsid w:val="0085468D"/>
    <w:pPr>
      <w:pBdr>
        <w:left w:val="single" w:sz="4" w:space="0" w:color="auto"/>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39">
    <w:name w:val="xl139"/>
    <w:basedOn w:val="a"/>
    <w:rsid w:val="0085468D"/>
    <w:pPr>
      <w:pBdr>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40">
    <w:name w:val="xl140"/>
    <w:basedOn w:val="a"/>
    <w:rsid w:val="0085468D"/>
    <w:pPr>
      <w:pBdr>
        <w:bottom w:val="single" w:sz="4" w:space="0" w:color="auto"/>
        <w:right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41">
    <w:name w:val="xl141"/>
    <w:basedOn w:val="a"/>
    <w:rsid w:val="0085468D"/>
    <w:pPr>
      <w:pBdr>
        <w:bottom w:val="single" w:sz="4" w:space="0" w:color="auto"/>
      </w:pBdr>
      <w:spacing w:before="100" w:beforeAutospacing="1" w:after="100" w:afterAutospacing="1"/>
      <w:jc w:val="left"/>
    </w:pPr>
    <w:rPr>
      <w:rFonts w:eastAsia="Times New Roman"/>
      <w:color w:val="auto"/>
      <w:sz w:val="24"/>
      <w:lang w:eastAsia="ru-RU"/>
    </w:rPr>
  </w:style>
  <w:style w:type="paragraph" w:customStyle="1" w:styleId="xl142">
    <w:name w:val="xl142"/>
    <w:basedOn w:val="a"/>
    <w:rsid w:val="0085468D"/>
    <w:pPr>
      <w:pBdr>
        <w:top w:val="single" w:sz="4" w:space="0" w:color="auto"/>
        <w:left w:val="single" w:sz="4" w:space="0" w:color="auto"/>
        <w:bottom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43">
    <w:name w:val="xl143"/>
    <w:basedOn w:val="a"/>
    <w:rsid w:val="0085468D"/>
    <w:pPr>
      <w:pBdr>
        <w:top w:val="single" w:sz="4" w:space="0" w:color="auto"/>
        <w:bottom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44">
    <w:name w:val="xl144"/>
    <w:basedOn w:val="a"/>
    <w:rsid w:val="0085468D"/>
    <w:pPr>
      <w:pBdr>
        <w:top w:val="single" w:sz="4" w:space="0" w:color="auto"/>
        <w:bottom w:val="single" w:sz="4" w:space="0" w:color="auto"/>
        <w:right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45">
    <w:name w:val="xl145"/>
    <w:basedOn w:val="a"/>
    <w:rsid w:val="0085468D"/>
    <w:pPr>
      <w:pBdr>
        <w:bottom w:val="single" w:sz="4" w:space="0" w:color="auto"/>
      </w:pBdr>
      <w:spacing w:before="100" w:beforeAutospacing="1" w:after="100" w:afterAutospacing="1"/>
      <w:jc w:val="left"/>
      <w:textAlignment w:val="top"/>
    </w:pPr>
    <w:rPr>
      <w:rFonts w:eastAsia="Times New Roman"/>
      <w:color w:val="auto"/>
      <w:sz w:val="24"/>
      <w:lang w:eastAsia="ru-RU"/>
    </w:rPr>
  </w:style>
  <w:style w:type="paragraph" w:customStyle="1" w:styleId="xl146">
    <w:name w:val="xl146"/>
    <w:basedOn w:val="a"/>
    <w:rsid w:val="0085468D"/>
    <w:pPr>
      <w:pBdr>
        <w:top w:val="single" w:sz="4" w:space="0" w:color="auto"/>
        <w:left w:val="single" w:sz="4" w:space="0" w:color="auto"/>
        <w:bottom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47">
    <w:name w:val="xl147"/>
    <w:basedOn w:val="a"/>
    <w:rsid w:val="0085468D"/>
    <w:pPr>
      <w:pBdr>
        <w:top w:val="single" w:sz="4" w:space="0" w:color="auto"/>
        <w:bottom w:val="single" w:sz="4" w:space="0" w:color="auto"/>
      </w:pBdr>
      <w:spacing w:before="100" w:beforeAutospacing="1" w:after="100" w:afterAutospacing="1"/>
      <w:jc w:val="left"/>
    </w:pPr>
    <w:rPr>
      <w:rFonts w:eastAsia="Times New Roman"/>
      <w:b/>
      <w:bCs/>
      <w:color w:val="auto"/>
      <w:sz w:val="24"/>
      <w:lang w:eastAsia="ru-RU"/>
    </w:rPr>
  </w:style>
  <w:style w:type="paragraph" w:customStyle="1" w:styleId="xl148">
    <w:name w:val="xl148"/>
    <w:basedOn w:val="a"/>
    <w:rsid w:val="0085468D"/>
    <w:pPr>
      <w:pBdr>
        <w:top w:val="single" w:sz="4" w:space="0" w:color="auto"/>
        <w:bottom w:val="single" w:sz="4" w:space="0" w:color="auto"/>
        <w:right w:val="single" w:sz="4" w:space="0" w:color="auto"/>
      </w:pBdr>
      <w:spacing w:before="100" w:beforeAutospacing="1" w:after="100" w:afterAutospacing="1"/>
      <w:jc w:val="left"/>
    </w:pPr>
    <w:rPr>
      <w:rFonts w:eastAsia="Times New Roman"/>
      <w:b/>
      <w:bCs/>
      <w:color w:val="auto"/>
      <w:sz w:val="24"/>
      <w:lang w:eastAsia="ru-RU"/>
    </w:rPr>
  </w:style>
  <w:style w:type="character" w:customStyle="1" w:styleId="notranslate">
    <w:name w:val="notranslate"/>
    <w:rsid w:val="0085468D"/>
  </w:style>
  <w:style w:type="paragraph" w:customStyle="1" w:styleId="xl149">
    <w:name w:val="xl149"/>
    <w:basedOn w:val="a"/>
    <w:rsid w:val="0085468D"/>
    <w:pPr>
      <w:pBdr>
        <w:left w:val="single" w:sz="4" w:space="0" w:color="auto"/>
        <w:right w:val="single" w:sz="4" w:space="0" w:color="auto"/>
      </w:pBdr>
      <w:spacing w:before="100" w:beforeAutospacing="1" w:after="100" w:afterAutospacing="1"/>
      <w:jc w:val="center"/>
      <w:textAlignment w:val="top"/>
    </w:pPr>
    <w:rPr>
      <w:rFonts w:eastAsia="Times New Roman"/>
      <w:i/>
      <w:iCs/>
      <w:color w:val="auto"/>
      <w:szCs w:val="16"/>
    </w:rPr>
  </w:style>
  <w:style w:type="paragraph" w:customStyle="1" w:styleId="xl150">
    <w:name w:val="xl150"/>
    <w:basedOn w:val="a"/>
    <w:rsid w:val="0085468D"/>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i/>
      <w:iCs/>
      <w:color w:val="auto"/>
      <w:szCs w:val="16"/>
    </w:rPr>
  </w:style>
  <w:style w:type="paragraph" w:customStyle="1" w:styleId="xl151">
    <w:name w:val="xl151"/>
    <w:basedOn w:val="a"/>
    <w:rsid w:val="0085468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color w:val="auto"/>
      <w:szCs w:val="16"/>
    </w:rPr>
  </w:style>
  <w:style w:type="paragraph" w:customStyle="1" w:styleId="xl152">
    <w:name w:val="xl152"/>
    <w:basedOn w:val="a"/>
    <w:rsid w:val="0085468D"/>
    <w:pPr>
      <w:pBdr>
        <w:top w:val="single" w:sz="4" w:space="0" w:color="auto"/>
        <w:bottom w:val="single" w:sz="4" w:space="0" w:color="000000"/>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3">
    <w:name w:val="xl153"/>
    <w:basedOn w:val="a"/>
    <w:rsid w:val="0085468D"/>
    <w:pPr>
      <w:pBdr>
        <w:bottom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4">
    <w:name w:val="xl154"/>
    <w:basedOn w:val="a"/>
    <w:rsid w:val="0085468D"/>
    <w:pPr>
      <w:pBdr>
        <w:left w:val="single" w:sz="4" w:space="0" w:color="auto"/>
        <w:right w:val="single" w:sz="4" w:space="0" w:color="auto"/>
      </w:pBdr>
      <w:spacing w:before="100" w:beforeAutospacing="1" w:after="100" w:afterAutospacing="1"/>
      <w:jc w:val="center"/>
      <w:textAlignment w:val="center"/>
    </w:pPr>
    <w:rPr>
      <w:rFonts w:eastAsia="Times New Roman"/>
      <w:color w:val="auto"/>
      <w:sz w:val="24"/>
      <w:lang w:eastAsia="ru-RU"/>
    </w:rPr>
  </w:style>
  <w:style w:type="paragraph" w:customStyle="1" w:styleId="xl155">
    <w:name w:val="xl155"/>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6">
    <w:name w:val="xl156"/>
    <w:basedOn w:val="a"/>
    <w:rsid w:val="0085468D"/>
    <w:pPr>
      <w:pBdr>
        <w:top w:val="single" w:sz="4" w:space="0" w:color="000000"/>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7">
    <w:name w:val="xl157"/>
    <w:basedOn w:val="a"/>
    <w:rsid w:val="0085468D"/>
    <w:pPr>
      <w:pBdr>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8">
    <w:name w:val="xl158"/>
    <w:basedOn w:val="a"/>
    <w:rsid w:val="0085468D"/>
    <w:pPr>
      <w:pBdr>
        <w:bottom w:val="single" w:sz="4" w:space="0" w:color="auto"/>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59">
    <w:name w:val="xl159"/>
    <w:basedOn w:val="a"/>
    <w:rsid w:val="0085468D"/>
    <w:pPr>
      <w:pBdr>
        <w:top w:val="single" w:sz="4" w:space="0" w:color="000000"/>
        <w:left w:val="single" w:sz="4" w:space="0" w:color="000000"/>
        <w:right w:val="single" w:sz="4" w:space="0" w:color="000000"/>
      </w:pBdr>
      <w:spacing w:before="100" w:beforeAutospacing="1" w:after="100" w:afterAutospacing="1"/>
      <w:jc w:val="center"/>
      <w:textAlignment w:val="top"/>
    </w:pPr>
    <w:rPr>
      <w:rFonts w:eastAsia="Times New Roman"/>
      <w:color w:val="auto"/>
      <w:szCs w:val="16"/>
      <w:lang w:eastAsia="ru-RU"/>
    </w:rPr>
  </w:style>
  <w:style w:type="paragraph" w:styleId="aff8">
    <w:name w:val="Plain Text"/>
    <w:basedOn w:val="a"/>
    <w:link w:val="aff9"/>
    <w:uiPriority w:val="99"/>
    <w:unhideWhenUsed/>
    <w:rsid w:val="0085468D"/>
    <w:pPr>
      <w:jc w:val="left"/>
    </w:pPr>
    <w:rPr>
      <w:rFonts w:ascii="Consolas" w:hAnsi="Consolas"/>
      <w:color w:val="auto"/>
      <w:sz w:val="21"/>
      <w:szCs w:val="21"/>
    </w:rPr>
  </w:style>
  <w:style w:type="character" w:customStyle="1" w:styleId="aff9">
    <w:name w:val="Текст Знак"/>
    <w:basedOn w:val="a0"/>
    <w:link w:val="aff8"/>
    <w:uiPriority w:val="99"/>
    <w:rsid w:val="0085468D"/>
    <w:rPr>
      <w:rFonts w:ascii="Consolas" w:hAnsi="Consolas"/>
      <w:color w:val="auto"/>
      <w:sz w:val="21"/>
      <w:szCs w:val="21"/>
    </w:rPr>
  </w:style>
  <w:style w:type="paragraph" w:customStyle="1" w:styleId="xl160">
    <w:name w:val="xl160"/>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61">
    <w:name w:val="xl161"/>
    <w:basedOn w:val="a"/>
    <w:rsid w:val="0085468D"/>
    <w:pPr>
      <w:spacing w:before="100" w:beforeAutospacing="1" w:after="100" w:afterAutospacing="1"/>
      <w:jc w:val="right"/>
      <w:textAlignment w:val="top"/>
    </w:pPr>
    <w:rPr>
      <w:rFonts w:eastAsia="Times New Roman"/>
      <w:color w:val="auto"/>
      <w:sz w:val="28"/>
      <w:szCs w:val="28"/>
      <w:lang w:eastAsia="ru-RU"/>
    </w:rPr>
  </w:style>
  <w:style w:type="paragraph" w:customStyle="1" w:styleId="xl162">
    <w:name w:val="xl162"/>
    <w:basedOn w:val="a"/>
    <w:rsid w:val="0085468D"/>
    <w:pPr>
      <w:spacing w:before="100" w:beforeAutospacing="1" w:after="100" w:afterAutospacing="1"/>
      <w:jc w:val="right"/>
      <w:textAlignment w:val="top"/>
    </w:pPr>
    <w:rPr>
      <w:rFonts w:eastAsia="Times New Roman"/>
      <w:color w:val="auto"/>
      <w:sz w:val="28"/>
      <w:szCs w:val="28"/>
      <w:lang w:eastAsia="ru-RU"/>
    </w:rPr>
  </w:style>
  <w:style w:type="paragraph" w:customStyle="1" w:styleId="xl163">
    <w:name w:val="xl163"/>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64">
    <w:name w:val="xl164"/>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auto"/>
      <w:sz w:val="24"/>
      <w:u w:val="single"/>
      <w:lang w:eastAsia="ru-RU"/>
    </w:rPr>
  </w:style>
  <w:style w:type="paragraph" w:customStyle="1" w:styleId="xl165">
    <w:name w:val="xl165"/>
    <w:basedOn w:val="a"/>
    <w:rsid w:val="0085468D"/>
    <w:pPr>
      <w:spacing w:before="100" w:beforeAutospacing="1" w:after="100" w:afterAutospacing="1"/>
      <w:jc w:val="center"/>
      <w:textAlignment w:val="top"/>
    </w:pPr>
    <w:rPr>
      <w:rFonts w:eastAsia="Times New Roman"/>
      <w:color w:val="auto"/>
      <w:sz w:val="18"/>
      <w:szCs w:val="18"/>
      <w:lang w:eastAsia="ru-RU"/>
    </w:rPr>
  </w:style>
  <w:style w:type="paragraph" w:customStyle="1" w:styleId="xl166">
    <w:name w:val="xl166"/>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auto"/>
      <w:sz w:val="24"/>
      <w:lang w:eastAsia="ru-RU"/>
    </w:rPr>
  </w:style>
  <w:style w:type="paragraph" w:customStyle="1" w:styleId="xl167">
    <w:name w:val="xl167"/>
    <w:basedOn w:val="a"/>
    <w:rsid w:val="0085468D"/>
    <w:pPr>
      <w:spacing w:before="100" w:beforeAutospacing="1" w:after="100" w:afterAutospacing="1"/>
      <w:jc w:val="center"/>
      <w:textAlignment w:val="top"/>
    </w:pPr>
    <w:rPr>
      <w:rFonts w:eastAsia="Times New Roman"/>
      <w:b/>
      <w:bCs/>
      <w:color w:val="auto"/>
      <w:sz w:val="24"/>
      <w:lang w:eastAsia="ru-RU"/>
    </w:rPr>
  </w:style>
  <w:style w:type="paragraph" w:customStyle="1" w:styleId="xl168">
    <w:name w:val="xl168"/>
    <w:basedOn w:val="a"/>
    <w:rsid w:val="0085468D"/>
    <w:pPr>
      <w:spacing w:before="100" w:beforeAutospacing="1" w:after="100" w:afterAutospacing="1"/>
      <w:jc w:val="center"/>
      <w:textAlignment w:val="top"/>
    </w:pPr>
    <w:rPr>
      <w:rFonts w:eastAsia="Times New Roman"/>
      <w:b/>
      <w:bCs/>
      <w:color w:val="auto"/>
      <w:sz w:val="24"/>
      <w:lang w:eastAsia="ru-RU"/>
    </w:rPr>
  </w:style>
  <w:style w:type="paragraph" w:customStyle="1" w:styleId="xl169">
    <w:name w:val="xl169"/>
    <w:basedOn w:val="a"/>
    <w:rsid w:val="0085468D"/>
    <w:pPr>
      <w:spacing w:before="100" w:beforeAutospacing="1" w:after="100" w:afterAutospacing="1"/>
      <w:jc w:val="center"/>
      <w:textAlignment w:val="top"/>
    </w:pPr>
    <w:rPr>
      <w:rFonts w:eastAsia="Times New Roman"/>
      <w:b/>
      <w:bCs/>
      <w:color w:val="auto"/>
      <w:sz w:val="24"/>
      <w:lang w:eastAsia="ru-RU"/>
    </w:rPr>
  </w:style>
  <w:style w:type="paragraph" w:customStyle="1" w:styleId="xl170">
    <w:name w:val="xl170"/>
    <w:basedOn w:val="a"/>
    <w:rsid w:val="0085468D"/>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71">
    <w:name w:val="xl171"/>
    <w:basedOn w:val="a"/>
    <w:rsid w:val="0085468D"/>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eastAsia="ru-RU"/>
    </w:rPr>
  </w:style>
  <w:style w:type="paragraph" w:customStyle="1" w:styleId="xl172">
    <w:name w:val="xl172"/>
    <w:basedOn w:val="a"/>
    <w:rsid w:val="0085468D"/>
    <w:pPr>
      <w:spacing w:before="100" w:beforeAutospacing="1" w:after="100" w:afterAutospacing="1"/>
      <w:jc w:val="center"/>
      <w:textAlignment w:val="top"/>
    </w:pPr>
    <w:rPr>
      <w:rFonts w:eastAsia="Times New Roman"/>
      <w:b/>
      <w:bCs/>
      <w:color w:val="auto"/>
      <w:sz w:val="24"/>
      <w:lang w:eastAsia="ru-RU"/>
    </w:rPr>
  </w:style>
  <w:style w:type="paragraph" w:customStyle="1" w:styleId="xl173">
    <w:name w:val="xl173"/>
    <w:basedOn w:val="a"/>
    <w:rsid w:val="0085468D"/>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color w:val="auto"/>
      <w:sz w:val="24"/>
      <w:lang w:eastAsia="ru-RU"/>
    </w:rPr>
  </w:style>
  <w:style w:type="paragraph" w:customStyle="1" w:styleId="xl174">
    <w:name w:val="xl174"/>
    <w:basedOn w:val="a"/>
    <w:rsid w:val="0085468D"/>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auto"/>
      <w:sz w:val="24"/>
      <w:lang w:eastAsia="ru-RU"/>
    </w:rPr>
  </w:style>
  <w:style w:type="paragraph" w:customStyle="1" w:styleId="xl175">
    <w:name w:val="xl175"/>
    <w:basedOn w:val="a"/>
    <w:rsid w:val="0085468D"/>
    <w:pPr>
      <w:spacing w:before="100" w:beforeAutospacing="1" w:after="100" w:afterAutospacing="1"/>
      <w:jc w:val="center"/>
      <w:textAlignment w:val="top"/>
    </w:pPr>
    <w:rPr>
      <w:rFonts w:eastAsia="Times New Roman"/>
      <w:color w:val="auto"/>
      <w:sz w:val="24"/>
      <w:lang w:eastAsia="ru-RU"/>
    </w:rPr>
  </w:style>
  <w:style w:type="paragraph" w:customStyle="1" w:styleId="xl176">
    <w:name w:val="xl176"/>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auto"/>
      <w:sz w:val="24"/>
      <w:u w:val="single"/>
      <w:lang w:eastAsia="ru-RU"/>
    </w:rPr>
  </w:style>
  <w:style w:type="paragraph" w:customStyle="1" w:styleId="xl177">
    <w:name w:val="xl177"/>
    <w:basedOn w:val="a"/>
    <w:rsid w:val="0085468D"/>
    <w:pPr>
      <w:spacing w:before="100" w:beforeAutospacing="1" w:after="100" w:afterAutospacing="1"/>
      <w:jc w:val="right"/>
      <w:textAlignment w:val="top"/>
    </w:pPr>
    <w:rPr>
      <w:rFonts w:eastAsia="Times New Roman"/>
      <w:color w:val="auto"/>
      <w:sz w:val="24"/>
      <w:lang w:eastAsia="ru-RU"/>
    </w:rPr>
  </w:style>
  <w:style w:type="paragraph" w:customStyle="1" w:styleId="xl178">
    <w:name w:val="xl178"/>
    <w:basedOn w:val="a"/>
    <w:rsid w:val="00854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179">
    <w:name w:val="xl179"/>
    <w:basedOn w:val="a"/>
    <w:rsid w:val="0085468D"/>
    <w:pPr>
      <w:pBdr>
        <w:left w:val="single" w:sz="4" w:space="0" w:color="auto"/>
        <w:right w:val="single" w:sz="4" w:space="0" w:color="auto"/>
      </w:pBdr>
      <w:spacing w:before="100" w:beforeAutospacing="1" w:after="100" w:afterAutospacing="1"/>
      <w:jc w:val="left"/>
      <w:textAlignment w:val="center"/>
    </w:pPr>
    <w:rPr>
      <w:rFonts w:eastAsia="Times New Roman"/>
      <w:i/>
      <w:iCs/>
      <w:sz w:val="22"/>
      <w:szCs w:val="22"/>
      <w:u w:val="single"/>
      <w:lang w:eastAsia="ru-RU"/>
    </w:rPr>
  </w:style>
  <w:style w:type="paragraph" w:customStyle="1" w:styleId="xl180">
    <w:name w:val="xl180"/>
    <w:basedOn w:val="a"/>
    <w:rsid w:val="0085468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FF0000"/>
      <w:szCs w:val="16"/>
      <w:lang w:eastAsia="ru-RU"/>
    </w:rPr>
  </w:style>
  <w:style w:type="paragraph" w:customStyle="1" w:styleId="xl181">
    <w:name w:val="xl181"/>
    <w:basedOn w:val="a"/>
    <w:rsid w:val="0085468D"/>
    <w:pPr>
      <w:pBdr>
        <w:bottom w:val="single" w:sz="4" w:space="0" w:color="auto"/>
      </w:pBdr>
      <w:spacing w:before="100" w:beforeAutospacing="1" w:after="100" w:afterAutospacing="1"/>
      <w:jc w:val="center"/>
      <w:textAlignment w:val="top"/>
    </w:pPr>
    <w:rPr>
      <w:rFonts w:eastAsia="Times New Roman"/>
      <w:szCs w:val="16"/>
      <w:lang w:eastAsia="ru-RU"/>
    </w:rPr>
  </w:style>
  <w:style w:type="paragraph" w:customStyle="1" w:styleId="xl182">
    <w:name w:val="xl182"/>
    <w:basedOn w:val="a"/>
    <w:rsid w:val="0085468D"/>
    <w:pPr>
      <w:spacing w:before="100" w:beforeAutospacing="1" w:after="100" w:afterAutospacing="1"/>
      <w:jc w:val="center"/>
      <w:textAlignment w:val="top"/>
    </w:pPr>
    <w:rPr>
      <w:rFonts w:eastAsia="Times New Roman"/>
      <w:color w:val="auto"/>
      <w:szCs w:val="16"/>
      <w:lang w:eastAsia="ru-RU"/>
    </w:rPr>
  </w:style>
  <w:style w:type="paragraph" w:customStyle="1" w:styleId="xl183">
    <w:name w:val="xl183"/>
    <w:basedOn w:val="a"/>
    <w:rsid w:val="008546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184">
    <w:name w:val="xl184"/>
    <w:basedOn w:val="a"/>
    <w:rsid w:val="008546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85">
    <w:name w:val="xl185"/>
    <w:basedOn w:val="a"/>
    <w:rsid w:val="008546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86">
    <w:name w:val="xl186"/>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187">
    <w:name w:val="xl187"/>
    <w:basedOn w:val="a"/>
    <w:rsid w:val="008546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szCs w:val="16"/>
      <w:lang w:eastAsia="ru-RU"/>
    </w:rPr>
  </w:style>
  <w:style w:type="paragraph" w:customStyle="1" w:styleId="xl188">
    <w:name w:val="xl188"/>
    <w:basedOn w:val="a"/>
    <w:rsid w:val="008546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color w:val="auto"/>
      <w:szCs w:val="16"/>
      <w:lang w:eastAsia="ru-RU"/>
    </w:rPr>
  </w:style>
  <w:style w:type="paragraph" w:customStyle="1" w:styleId="xl189">
    <w:name w:val="xl189"/>
    <w:basedOn w:val="a"/>
    <w:rsid w:val="008546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color w:val="auto"/>
      <w:szCs w:val="16"/>
      <w:lang w:eastAsia="ru-RU"/>
    </w:rPr>
  </w:style>
  <w:style w:type="paragraph" w:customStyle="1" w:styleId="xl190">
    <w:name w:val="xl190"/>
    <w:basedOn w:val="a"/>
    <w:rsid w:val="008546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szCs w:val="16"/>
      <w:lang w:eastAsia="ru-RU"/>
    </w:rPr>
  </w:style>
  <w:style w:type="paragraph" w:customStyle="1" w:styleId="xl191">
    <w:name w:val="xl191"/>
    <w:basedOn w:val="a"/>
    <w:rsid w:val="008546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color w:val="auto"/>
      <w:szCs w:val="16"/>
      <w:lang w:eastAsia="ru-RU"/>
    </w:rPr>
  </w:style>
  <w:style w:type="paragraph" w:customStyle="1" w:styleId="xl192">
    <w:name w:val="xl192"/>
    <w:basedOn w:val="a"/>
    <w:rsid w:val="0085468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193">
    <w:name w:val="xl193"/>
    <w:basedOn w:val="a"/>
    <w:rsid w:val="0085468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94">
    <w:name w:val="xl194"/>
    <w:basedOn w:val="a"/>
    <w:rsid w:val="0085468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95">
    <w:name w:val="xl195"/>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 w:val="4"/>
      <w:szCs w:val="4"/>
      <w:lang w:eastAsia="ru-RU"/>
    </w:rPr>
  </w:style>
  <w:style w:type="paragraph" w:customStyle="1" w:styleId="xl196">
    <w:name w:val="xl196"/>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97">
    <w:name w:val="xl197"/>
    <w:basedOn w:val="a"/>
    <w:rsid w:val="008546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198">
    <w:name w:val="xl198"/>
    <w:basedOn w:val="a"/>
    <w:rsid w:val="0085468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Cs w:val="16"/>
      <w:lang w:eastAsia="ru-RU"/>
    </w:rPr>
  </w:style>
  <w:style w:type="paragraph" w:customStyle="1" w:styleId="xl199">
    <w:name w:val="xl199"/>
    <w:basedOn w:val="a"/>
    <w:rsid w:val="0085468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200">
    <w:name w:val="xl200"/>
    <w:basedOn w:val="a"/>
    <w:rsid w:val="0085468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 w:val="4"/>
      <w:szCs w:val="4"/>
      <w:lang w:eastAsia="ru-RU"/>
    </w:rPr>
  </w:style>
  <w:style w:type="paragraph" w:customStyle="1" w:styleId="xl201">
    <w:name w:val="xl201"/>
    <w:basedOn w:val="a"/>
    <w:rsid w:val="0085468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auto"/>
      <w:szCs w:val="16"/>
      <w:lang w:eastAsia="ru-RU"/>
    </w:rPr>
  </w:style>
  <w:style w:type="paragraph" w:customStyle="1" w:styleId="xl202">
    <w:name w:val="xl202"/>
    <w:basedOn w:val="a"/>
    <w:rsid w:val="0085468D"/>
    <w:pP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203">
    <w:name w:val="xl203"/>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Cs w:val="16"/>
      <w:lang w:eastAsia="ru-RU"/>
    </w:rPr>
  </w:style>
  <w:style w:type="paragraph" w:customStyle="1" w:styleId="xl204">
    <w:name w:val="xl204"/>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Cs w:val="16"/>
      <w:lang w:eastAsia="ru-RU"/>
    </w:rPr>
  </w:style>
  <w:style w:type="paragraph" w:customStyle="1" w:styleId="xl205">
    <w:name w:val="xl205"/>
    <w:basedOn w:val="a"/>
    <w:rsid w:val="0085468D"/>
    <w:pPr>
      <w:pBdr>
        <w:left w:val="single" w:sz="4" w:space="0" w:color="auto"/>
        <w:right w:val="single" w:sz="4" w:space="0" w:color="auto"/>
      </w:pBdr>
      <w:spacing w:before="100" w:beforeAutospacing="1" w:after="100" w:afterAutospacing="1"/>
      <w:jc w:val="center"/>
      <w:textAlignment w:val="top"/>
    </w:pPr>
    <w:rPr>
      <w:rFonts w:eastAsia="Times New Roman"/>
      <w:color w:val="FFFFFF"/>
      <w:szCs w:val="16"/>
      <w:lang w:eastAsia="ru-RU"/>
    </w:rPr>
  </w:style>
  <w:style w:type="paragraph" w:customStyle="1" w:styleId="xl206">
    <w:name w:val="xl206"/>
    <w:basedOn w:val="a"/>
    <w:rsid w:val="0085468D"/>
    <w:pPr>
      <w:pBdr>
        <w:left w:val="single" w:sz="4" w:space="0" w:color="auto"/>
        <w:right w:val="single" w:sz="4" w:space="0" w:color="auto"/>
      </w:pBdr>
      <w:spacing w:before="100" w:beforeAutospacing="1" w:after="100" w:afterAutospacing="1"/>
      <w:jc w:val="center"/>
      <w:textAlignment w:val="top"/>
    </w:pPr>
    <w:rPr>
      <w:rFonts w:eastAsia="Times New Roman"/>
      <w:color w:val="FFFFFF"/>
      <w:szCs w:val="16"/>
      <w:lang w:eastAsia="ru-RU"/>
    </w:rPr>
  </w:style>
  <w:style w:type="paragraph" w:customStyle="1" w:styleId="xl207">
    <w:name w:val="xl207"/>
    <w:basedOn w:val="a"/>
    <w:rsid w:val="0085468D"/>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FFFFFF"/>
      <w:szCs w:val="16"/>
      <w:lang w:eastAsia="ru-RU"/>
    </w:rPr>
  </w:style>
  <w:style w:type="paragraph" w:customStyle="1" w:styleId="xl208">
    <w:name w:val="xl208"/>
    <w:basedOn w:val="a"/>
    <w:rsid w:val="0085468D"/>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Cs w:val="16"/>
      <w:lang w:eastAsia="ru-RU"/>
    </w:rPr>
  </w:style>
  <w:style w:type="paragraph" w:customStyle="1" w:styleId="xl209">
    <w:name w:val="xl209"/>
    <w:basedOn w:val="a"/>
    <w:rsid w:val="0085468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FFFF"/>
      <w:szCs w:val="16"/>
      <w:lang w:eastAsia="ru-RU"/>
    </w:rPr>
  </w:style>
  <w:style w:type="paragraph" w:customStyle="1" w:styleId="xl210">
    <w:name w:val="xl210"/>
    <w:basedOn w:val="a"/>
    <w:rsid w:val="008546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Cs w:val="16"/>
      <w:lang w:eastAsia="ru-RU"/>
    </w:rPr>
  </w:style>
  <w:style w:type="paragraph" w:customStyle="1" w:styleId="xl211">
    <w:name w:val="xl211"/>
    <w:basedOn w:val="a"/>
    <w:rsid w:val="0085468D"/>
    <w:pPr>
      <w:pBdr>
        <w:top w:val="single" w:sz="4" w:space="0" w:color="auto"/>
        <w:left w:val="single" w:sz="4" w:space="0" w:color="auto"/>
      </w:pBdr>
      <w:spacing w:before="100" w:beforeAutospacing="1" w:after="100" w:afterAutospacing="1"/>
      <w:jc w:val="center"/>
      <w:textAlignment w:val="top"/>
    </w:pPr>
    <w:rPr>
      <w:rFonts w:eastAsia="Times New Roman"/>
      <w:szCs w:val="16"/>
      <w:lang w:eastAsia="ru-RU"/>
    </w:rPr>
  </w:style>
  <w:style w:type="paragraph" w:customStyle="1" w:styleId="xl212">
    <w:name w:val="xl212"/>
    <w:basedOn w:val="a"/>
    <w:rsid w:val="0085468D"/>
    <w:pPr>
      <w:pBdr>
        <w:left w:val="single" w:sz="4" w:space="0" w:color="auto"/>
        <w:bottom w:val="single" w:sz="4" w:space="0" w:color="auto"/>
      </w:pBdr>
      <w:spacing w:before="100" w:beforeAutospacing="1" w:after="100" w:afterAutospacing="1"/>
      <w:jc w:val="center"/>
      <w:textAlignment w:val="top"/>
    </w:pPr>
    <w:rPr>
      <w:rFonts w:eastAsia="Times New Roman"/>
      <w:szCs w:val="16"/>
      <w:lang w:eastAsia="ru-RU"/>
    </w:rPr>
  </w:style>
  <w:style w:type="paragraph" w:customStyle="1" w:styleId="xl213">
    <w:name w:val="xl213"/>
    <w:basedOn w:val="a"/>
    <w:rsid w:val="0085468D"/>
    <w:pPr>
      <w:spacing w:before="100" w:beforeAutospacing="1" w:after="100" w:afterAutospacing="1"/>
      <w:jc w:val="center"/>
      <w:textAlignment w:val="center"/>
    </w:pPr>
    <w:rPr>
      <w:rFonts w:eastAsia="Times New Roman"/>
      <w:b/>
      <w:bCs/>
      <w:i/>
      <w:iCs/>
      <w:sz w:val="24"/>
      <w:lang w:eastAsia="ru-RU"/>
    </w:rPr>
  </w:style>
  <w:style w:type="paragraph" w:customStyle="1" w:styleId="xl214">
    <w:name w:val="xl214"/>
    <w:basedOn w:val="a"/>
    <w:rsid w:val="0085468D"/>
    <w:pPr>
      <w:pBdr>
        <w:top w:val="single" w:sz="4" w:space="0" w:color="auto"/>
      </w:pBdr>
      <w:spacing w:before="100" w:beforeAutospacing="1" w:after="100" w:afterAutospacing="1"/>
      <w:jc w:val="center"/>
      <w:textAlignment w:val="top"/>
    </w:pPr>
    <w:rPr>
      <w:rFonts w:eastAsia="Times New Roman"/>
      <w:szCs w:val="16"/>
      <w:lang w:eastAsia="ru-RU"/>
    </w:rPr>
  </w:style>
  <w:style w:type="paragraph" w:customStyle="1" w:styleId="xl215">
    <w:name w:val="xl215"/>
    <w:basedOn w:val="a"/>
    <w:rsid w:val="0085468D"/>
    <w:pPr>
      <w:pBdr>
        <w:top w:val="single" w:sz="4" w:space="0" w:color="auto"/>
      </w:pBdr>
      <w:spacing w:before="100" w:beforeAutospacing="1" w:after="100" w:afterAutospacing="1"/>
      <w:jc w:val="center"/>
      <w:textAlignment w:val="top"/>
    </w:pPr>
    <w:rPr>
      <w:rFonts w:eastAsia="Times New Roman"/>
      <w:color w:val="auto"/>
      <w:szCs w:val="16"/>
      <w:lang w:eastAsia="ru-RU"/>
    </w:rPr>
  </w:style>
  <w:style w:type="paragraph" w:customStyle="1" w:styleId="xl216">
    <w:name w:val="xl216"/>
    <w:basedOn w:val="a"/>
    <w:rsid w:val="0085468D"/>
    <w:pPr>
      <w:spacing w:before="100" w:beforeAutospacing="1" w:after="100" w:afterAutospacing="1"/>
      <w:jc w:val="left"/>
      <w:textAlignment w:val="top"/>
    </w:pPr>
    <w:rPr>
      <w:rFonts w:eastAsia="Times New Roman"/>
      <w:sz w:val="24"/>
      <w:lang w:eastAsia="ru-RU"/>
    </w:rPr>
  </w:style>
  <w:style w:type="table" w:customStyle="1" w:styleId="1a">
    <w:name w:val="Сетка таблицы1"/>
    <w:basedOn w:val="a1"/>
    <w:next w:val="ac"/>
    <w:uiPriority w:val="59"/>
    <w:rsid w:val="0085468D"/>
    <w:rPr>
      <w:rFonts w:ascii="Calibri" w:hAnsi="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c"/>
    <w:rsid w:val="0085468D"/>
    <w:rPr>
      <w:rFonts w:ascii="Times New Roman" w:eastAsia="Times New Roman" w:hAnsi="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c"/>
    <w:uiPriority w:val="59"/>
    <w:rsid w:val="0085468D"/>
    <w:rPr>
      <w:rFonts w:ascii="Calibri" w:hAnsi="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rsid w:val="0085468D"/>
    <w:rPr>
      <w:rFonts w:ascii="Calibri" w:eastAsia="Times New Roman" w:hAnsi="Calibri"/>
      <w:color w:val="auto"/>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c"/>
    <w:uiPriority w:val="59"/>
    <w:rsid w:val="0085468D"/>
    <w:rPr>
      <w:rFonts w:ascii="Calibri" w:eastAsia="Times New Roman" w:hAnsi="Calibri"/>
      <w:color w:val="auto"/>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uiPriority w:val="99"/>
    <w:semiHidden/>
    <w:unhideWhenUsed/>
    <w:rsid w:val="0085468D"/>
    <w:rPr>
      <w:sz w:val="16"/>
      <w:szCs w:val="16"/>
    </w:rPr>
  </w:style>
  <w:style w:type="paragraph" w:styleId="affb">
    <w:name w:val="annotation text"/>
    <w:basedOn w:val="a"/>
    <w:link w:val="affc"/>
    <w:uiPriority w:val="99"/>
    <w:semiHidden/>
    <w:unhideWhenUsed/>
    <w:rsid w:val="0085468D"/>
    <w:pPr>
      <w:spacing w:after="200"/>
      <w:jc w:val="left"/>
    </w:pPr>
    <w:rPr>
      <w:rFonts w:ascii="Calibri" w:hAnsi="Calibri"/>
      <w:color w:val="auto"/>
      <w:sz w:val="20"/>
      <w:szCs w:val="20"/>
      <w:lang w:val="uk-UA"/>
    </w:rPr>
  </w:style>
  <w:style w:type="character" w:customStyle="1" w:styleId="affc">
    <w:name w:val="Текст примечания Знак"/>
    <w:basedOn w:val="a0"/>
    <w:link w:val="affb"/>
    <w:uiPriority w:val="99"/>
    <w:semiHidden/>
    <w:rsid w:val="0085468D"/>
    <w:rPr>
      <w:rFonts w:ascii="Calibri" w:hAnsi="Calibri"/>
      <w:color w:val="auto"/>
      <w:sz w:val="20"/>
      <w:szCs w:val="20"/>
      <w:lang w:val="uk-UA"/>
    </w:rPr>
  </w:style>
  <w:style w:type="paragraph" w:styleId="affd">
    <w:name w:val="annotation subject"/>
    <w:basedOn w:val="affb"/>
    <w:next w:val="affb"/>
    <w:link w:val="affe"/>
    <w:uiPriority w:val="99"/>
    <w:semiHidden/>
    <w:unhideWhenUsed/>
    <w:rsid w:val="0085468D"/>
    <w:rPr>
      <w:b/>
      <w:bCs/>
    </w:rPr>
  </w:style>
  <w:style w:type="character" w:customStyle="1" w:styleId="affe">
    <w:name w:val="Тема примечания Знак"/>
    <w:basedOn w:val="affc"/>
    <w:link w:val="affd"/>
    <w:uiPriority w:val="99"/>
    <w:semiHidden/>
    <w:rsid w:val="0085468D"/>
    <w:rPr>
      <w:rFonts w:ascii="Calibri" w:hAnsi="Calibri"/>
      <w:b/>
      <w:bCs/>
      <w:color w:val="auto"/>
      <w:sz w:val="20"/>
      <w:szCs w:val="20"/>
      <w:lang w:val="uk-UA"/>
    </w:rPr>
  </w:style>
  <w:style w:type="paragraph" w:styleId="z-">
    <w:name w:val="HTML Top of Form"/>
    <w:basedOn w:val="a"/>
    <w:next w:val="a"/>
    <w:link w:val="z-0"/>
    <w:hidden/>
    <w:uiPriority w:val="99"/>
    <w:semiHidden/>
    <w:unhideWhenUsed/>
    <w:rsid w:val="0085468D"/>
    <w:pPr>
      <w:pBdr>
        <w:bottom w:val="single" w:sz="6" w:space="1" w:color="auto"/>
      </w:pBdr>
      <w:jc w:val="center"/>
    </w:pPr>
    <w:rPr>
      <w:rFonts w:ascii="Arial" w:eastAsia="Times New Roman" w:hAnsi="Arial" w:cs="Arial"/>
      <w:vanish/>
      <w:color w:val="auto"/>
      <w:szCs w:val="16"/>
      <w:lang w:eastAsia="ru-RU"/>
    </w:rPr>
  </w:style>
  <w:style w:type="character" w:customStyle="1" w:styleId="z-0">
    <w:name w:val="z-Начало формы Знак"/>
    <w:basedOn w:val="a0"/>
    <w:link w:val="z-"/>
    <w:uiPriority w:val="99"/>
    <w:semiHidden/>
    <w:rsid w:val="0085468D"/>
    <w:rPr>
      <w:rFonts w:ascii="Arial" w:eastAsia="Times New Roman" w:hAnsi="Arial" w:cs="Arial"/>
      <w:vanish/>
      <w:color w:val="auto"/>
      <w:szCs w:val="16"/>
      <w:lang w:eastAsia="ru-RU"/>
    </w:rPr>
  </w:style>
  <w:style w:type="paragraph" w:customStyle="1" w:styleId="TableParagraph">
    <w:name w:val="Table Paragraph"/>
    <w:basedOn w:val="a"/>
    <w:uiPriority w:val="1"/>
    <w:qFormat/>
    <w:rsid w:val="0085468D"/>
    <w:pPr>
      <w:widowControl w:val="0"/>
      <w:autoSpaceDE w:val="0"/>
      <w:autoSpaceDN w:val="0"/>
      <w:spacing w:line="180" w:lineRule="exact"/>
      <w:ind w:left="45"/>
      <w:jc w:val="center"/>
    </w:pPr>
    <w:rPr>
      <w:rFonts w:ascii="Arial" w:eastAsia="Arial" w:hAnsi="Arial" w:cs="Arial"/>
      <w:color w:val="auto"/>
      <w:sz w:val="22"/>
      <w:szCs w:val="2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13611</Words>
  <Characters>77583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Лысенко</dc:creator>
  <cp:lastModifiedBy>User</cp:lastModifiedBy>
  <cp:revision>2</cp:revision>
  <dcterms:created xsi:type="dcterms:W3CDTF">2024-03-11T11:08:00Z</dcterms:created>
  <dcterms:modified xsi:type="dcterms:W3CDTF">2024-03-11T11:08:00Z</dcterms:modified>
</cp:coreProperties>
</file>